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5F8E8" w14:textId="77777777" w:rsidR="00114C7B" w:rsidRPr="00944315" w:rsidRDefault="00114C7B" w:rsidP="001D603C">
      <w:pPr>
        <w:ind w:left="0" w:right="347"/>
        <w:outlineLvl w:val="2"/>
        <w:rPr>
          <w:rFonts w:asciiTheme="majorBidi" w:hAnsiTheme="majorBidi" w:cstheme="majorBidi"/>
          <w:b/>
          <w:bCs/>
          <w:sz w:val="22"/>
          <w:szCs w:val="22"/>
          <w:lang w:val="ro-RO"/>
        </w:rPr>
      </w:pPr>
    </w:p>
    <w:p w14:paraId="48155C65" w14:textId="50BCE375" w:rsidR="00153126" w:rsidRPr="00944315" w:rsidRDefault="00153126" w:rsidP="000C7CAB">
      <w:pPr>
        <w:spacing w:after="0"/>
        <w:ind w:left="0" w:right="346"/>
        <w:jc w:val="center"/>
        <w:outlineLvl w:val="2"/>
        <w:rPr>
          <w:rFonts w:asciiTheme="majorBidi" w:hAnsiTheme="majorBidi" w:cstheme="majorBidi"/>
          <w:b/>
          <w:bCs/>
          <w:sz w:val="22"/>
          <w:szCs w:val="22"/>
          <w:lang w:val="ro-RO"/>
        </w:rPr>
      </w:pPr>
      <w:r w:rsidRPr="00944315">
        <w:rPr>
          <w:rFonts w:asciiTheme="majorBidi" w:hAnsiTheme="majorBidi" w:cstheme="majorBidi"/>
          <w:b/>
          <w:bCs/>
          <w:sz w:val="22"/>
          <w:szCs w:val="22"/>
          <w:lang w:val="ro-RO"/>
        </w:rPr>
        <w:t>ÎMPUTERNICIRE SPECIAL</w:t>
      </w:r>
      <w:r w:rsidR="001C327A" w:rsidRPr="00944315">
        <w:rPr>
          <w:rFonts w:asciiTheme="majorBidi" w:hAnsiTheme="majorBidi" w:cstheme="majorBidi"/>
          <w:b/>
          <w:bCs/>
          <w:sz w:val="22"/>
          <w:szCs w:val="22"/>
          <w:lang w:val="ro-RO"/>
        </w:rPr>
        <w:t>Ă</w:t>
      </w:r>
      <w:r w:rsidRPr="00944315">
        <w:rPr>
          <w:rFonts w:asciiTheme="majorBidi" w:hAnsiTheme="majorBidi" w:cstheme="majorBidi"/>
          <w:b/>
          <w:bCs/>
          <w:sz w:val="22"/>
          <w:szCs w:val="22"/>
          <w:lang w:val="ro-RO"/>
        </w:rPr>
        <w:t xml:space="preserve"> PENTRU ADUNAREA GENERAL</w:t>
      </w:r>
      <w:r w:rsidR="001C327A" w:rsidRPr="00944315">
        <w:rPr>
          <w:rFonts w:asciiTheme="majorBidi" w:hAnsiTheme="majorBidi" w:cstheme="majorBidi"/>
          <w:b/>
          <w:bCs/>
          <w:sz w:val="22"/>
          <w:szCs w:val="22"/>
          <w:lang w:val="ro-RO"/>
        </w:rPr>
        <w:t>Ă</w:t>
      </w:r>
    </w:p>
    <w:p w14:paraId="1B0F15FB" w14:textId="3F422416" w:rsidR="00153126" w:rsidRPr="00944315" w:rsidRDefault="00753A24" w:rsidP="000C7CAB">
      <w:pPr>
        <w:spacing w:after="0"/>
        <w:ind w:left="0" w:right="346"/>
        <w:jc w:val="center"/>
        <w:outlineLvl w:val="2"/>
        <w:rPr>
          <w:rFonts w:asciiTheme="majorBidi" w:hAnsiTheme="majorBidi" w:cstheme="majorBidi"/>
          <w:b/>
          <w:bCs/>
          <w:sz w:val="22"/>
          <w:szCs w:val="22"/>
          <w:lang w:val="ro-RO"/>
        </w:rPr>
      </w:pPr>
      <w:r w:rsidRPr="00944315">
        <w:rPr>
          <w:rFonts w:asciiTheme="majorBidi" w:hAnsiTheme="majorBidi" w:cstheme="majorBidi"/>
          <w:b/>
          <w:bCs/>
          <w:sz w:val="22"/>
          <w:szCs w:val="22"/>
          <w:lang w:val="ro-RO"/>
        </w:rPr>
        <w:t>ORDINARĂ</w:t>
      </w:r>
      <w:r w:rsidR="00F925FB" w:rsidRPr="00944315">
        <w:rPr>
          <w:rFonts w:asciiTheme="majorBidi" w:hAnsiTheme="majorBidi" w:cstheme="majorBidi"/>
          <w:b/>
          <w:bCs/>
          <w:sz w:val="22"/>
          <w:szCs w:val="22"/>
          <w:lang w:val="ro-RO"/>
        </w:rPr>
        <w:t xml:space="preserve"> </w:t>
      </w:r>
      <w:r w:rsidR="00153126" w:rsidRPr="00944315">
        <w:rPr>
          <w:rFonts w:asciiTheme="majorBidi" w:hAnsiTheme="majorBidi" w:cstheme="majorBidi"/>
          <w:b/>
          <w:bCs/>
          <w:sz w:val="22"/>
          <w:szCs w:val="22"/>
          <w:lang w:val="ro-RO"/>
        </w:rPr>
        <w:t>A ACȚIONARILOR META ESTATE TRUST S</w:t>
      </w:r>
      <w:r w:rsidR="00F925FB" w:rsidRPr="00944315">
        <w:rPr>
          <w:rFonts w:asciiTheme="majorBidi" w:hAnsiTheme="majorBidi" w:cstheme="majorBidi"/>
          <w:b/>
          <w:bCs/>
          <w:sz w:val="22"/>
          <w:szCs w:val="22"/>
          <w:lang w:val="ro-RO"/>
        </w:rPr>
        <w:t>.</w:t>
      </w:r>
      <w:r w:rsidR="00153126" w:rsidRPr="00944315">
        <w:rPr>
          <w:rFonts w:asciiTheme="majorBidi" w:hAnsiTheme="majorBidi" w:cstheme="majorBidi"/>
          <w:b/>
          <w:bCs/>
          <w:sz w:val="22"/>
          <w:szCs w:val="22"/>
          <w:lang w:val="ro-RO"/>
        </w:rPr>
        <w:t>A</w:t>
      </w:r>
      <w:r w:rsidR="00F925FB" w:rsidRPr="00944315">
        <w:rPr>
          <w:rFonts w:asciiTheme="majorBidi" w:hAnsiTheme="majorBidi" w:cstheme="majorBidi"/>
          <w:b/>
          <w:bCs/>
          <w:sz w:val="22"/>
          <w:szCs w:val="22"/>
          <w:lang w:val="ro-RO"/>
        </w:rPr>
        <w:t>.</w:t>
      </w:r>
    </w:p>
    <w:p w14:paraId="02941BD4" w14:textId="571E8FB6" w:rsidR="00153126" w:rsidRPr="00944315" w:rsidRDefault="00153126" w:rsidP="000C7CAB">
      <w:pPr>
        <w:spacing w:after="0"/>
        <w:ind w:left="0" w:right="346"/>
        <w:jc w:val="center"/>
        <w:outlineLvl w:val="2"/>
        <w:rPr>
          <w:rFonts w:asciiTheme="majorBidi" w:hAnsiTheme="majorBidi" w:cstheme="majorBidi"/>
          <w:b/>
          <w:bCs/>
          <w:sz w:val="22"/>
          <w:szCs w:val="22"/>
          <w:lang w:val="ro-RO"/>
        </w:rPr>
      </w:pPr>
      <w:r w:rsidRPr="00944315">
        <w:rPr>
          <w:rFonts w:asciiTheme="majorBidi" w:hAnsiTheme="majorBidi" w:cstheme="majorBidi"/>
          <w:b/>
          <w:bCs/>
          <w:sz w:val="22"/>
          <w:szCs w:val="22"/>
          <w:lang w:val="ro-RO"/>
        </w:rPr>
        <w:t>convocat</w:t>
      </w:r>
      <w:r w:rsidR="001C327A" w:rsidRPr="00944315">
        <w:rPr>
          <w:rFonts w:asciiTheme="majorBidi" w:hAnsiTheme="majorBidi" w:cstheme="majorBidi"/>
          <w:b/>
          <w:bCs/>
          <w:sz w:val="22"/>
          <w:szCs w:val="22"/>
          <w:lang w:val="ro-RO"/>
        </w:rPr>
        <w:t>ă</w:t>
      </w:r>
      <w:r w:rsidRPr="00944315">
        <w:rPr>
          <w:rFonts w:asciiTheme="majorBidi" w:hAnsiTheme="majorBidi" w:cstheme="majorBidi"/>
          <w:b/>
          <w:bCs/>
          <w:sz w:val="22"/>
          <w:szCs w:val="22"/>
          <w:lang w:val="ro-RO"/>
        </w:rPr>
        <w:t xml:space="preserve"> pentru </w:t>
      </w:r>
      <w:r w:rsidR="006121D3" w:rsidRPr="00944315">
        <w:rPr>
          <w:rFonts w:asciiTheme="majorBidi" w:hAnsiTheme="majorBidi" w:cstheme="majorBidi"/>
          <w:b/>
          <w:bCs/>
          <w:sz w:val="22"/>
          <w:szCs w:val="22"/>
          <w:lang w:val="ro-RO"/>
        </w:rPr>
        <w:t>25</w:t>
      </w:r>
      <w:r w:rsidR="0040785E" w:rsidRPr="00944315">
        <w:rPr>
          <w:rFonts w:asciiTheme="majorBidi" w:hAnsiTheme="majorBidi" w:cstheme="majorBidi"/>
          <w:b/>
          <w:bCs/>
          <w:sz w:val="22"/>
          <w:szCs w:val="22"/>
          <w:lang w:val="ro-RO"/>
        </w:rPr>
        <w:t>/</w:t>
      </w:r>
      <w:r w:rsidR="006121D3" w:rsidRPr="00944315">
        <w:rPr>
          <w:rFonts w:asciiTheme="majorBidi" w:hAnsiTheme="majorBidi" w:cstheme="majorBidi"/>
          <w:b/>
          <w:bCs/>
          <w:sz w:val="22"/>
          <w:szCs w:val="22"/>
          <w:lang w:val="ro-RO"/>
        </w:rPr>
        <w:t>26</w:t>
      </w:r>
      <w:r w:rsidR="00F925FB" w:rsidRPr="00944315">
        <w:rPr>
          <w:rFonts w:asciiTheme="majorBidi" w:hAnsiTheme="majorBidi" w:cstheme="majorBidi"/>
          <w:b/>
          <w:bCs/>
          <w:sz w:val="22"/>
          <w:szCs w:val="22"/>
          <w:lang w:val="ro-RO"/>
        </w:rPr>
        <w:t xml:space="preserve"> </w:t>
      </w:r>
      <w:r w:rsidR="006121D3" w:rsidRPr="00944315">
        <w:rPr>
          <w:rFonts w:asciiTheme="majorBidi" w:hAnsiTheme="majorBidi" w:cstheme="majorBidi"/>
          <w:b/>
          <w:bCs/>
          <w:sz w:val="22"/>
          <w:szCs w:val="22"/>
          <w:lang w:val="ro-RO"/>
        </w:rPr>
        <w:t>Aprilie</w:t>
      </w:r>
      <w:r w:rsidR="00F925FB" w:rsidRPr="00944315">
        <w:rPr>
          <w:rFonts w:asciiTheme="majorBidi" w:hAnsiTheme="majorBidi" w:cstheme="majorBidi"/>
          <w:b/>
          <w:bCs/>
          <w:sz w:val="22"/>
          <w:szCs w:val="22"/>
          <w:lang w:val="ro-RO"/>
        </w:rPr>
        <w:t xml:space="preserve"> </w:t>
      </w:r>
      <w:r w:rsidRPr="00944315">
        <w:rPr>
          <w:rFonts w:asciiTheme="majorBidi" w:hAnsiTheme="majorBidi" w:cstheme="majorBidi"/>
          <w:b/>
          <w:bCs/>
          <w:sz w:val="22"/>
          <w:szCs w:val="22"/>
          <w:lang w:val="ro-RO"/>
        </w:rPr>
        <w:t>202</w:t>
      </w:r>
      <w:r w:rsidR="006121D3" w:rsidRPr="00944315">
        <w:rPr>
          <w:rFonts w:asciiTheme="majorBidi" w:hAnsiTheme="majorBidi" w:cstheme="majorBidi"/>
          <w:b/>
          <w:bCs/>
          <w:sz w:val="22"/>
          <w:szCs w:val="22"/>
          <w:lang w:val="ro-RO"/>
        </w:rPr>
        <w:t>4</w:t>
      </w:r>
    </w:p>
    <w:p w14:paraId="7C9FDD68" w14:textId="3175AA41" w:rsidR="00791300" w:rsidRPr="00944315" w:rsidRDefault="00791300" w:rsidP="00A74AAC">
      <w:pPr>
        <w:spacing w:after="0"/>
        <w:ind w:left="0" w:right="346"/>
        <w:jc w:val="center"/>
        <w:outlineLvl w:val="2"/>
        <w:rPr>
          <w:rFonts w:asciiTheme="majorBidi" w:hAnsiTheme="majorBidi" w:cstheme="majorBidi"/>
          <w:b/>
          <w:bCs/>
          <w:sz w:val="22"/>
          <w:szCs w:val="22"/>
          <w:lang w:val="ro-RO"/>
        </w:rPr>
      </w:pPr>
      <w:r w:rsidRPr="00944315">
        <w:rPr>
          <w:rFonts w:asciiTheme="majorBidi" w:hAnsiTheme="majorBidi" w:cstheme="majorBidi"/>
          <w:b/>
          <w:bCs/>
          <w:sz w:val="22"/>
          <w:szCs w:val="22"/>
          <w:lang w:val="ro-RO"/>
        </w:rPr>
        <w:t xml:space="preserve">pentru punctele </w:t>
      </w:r>
      <w:r w:rsidR="00A74AAC" w:rsidRPr="00A74AAC">
        <w:rPr>
          <w:rFonts w:asciiTheme="majorBidi" w:hAnsiTheme="majorBidi" w:cstheme="majorBidi"/>
          <w:b/>
          <w:bCs/>
          <w:sz w:val="22"/>
          <w:szCs w:val="22"/>
          <w:lang w:val="ro-RO"/>
        </w:rPr>
        <w:t>1, 2, 3, 4, 5, 6, 8, 9, 12, 13, 14, 15 și 16</w:t>
      </w:r>
      <w:r w:rsidR="00A74AAC">
        <w:rPr>
          <w:rFonts w:asciiTheme="majorBidi" w:hAnsiTheme="majorBidi" w:cstheme="majorBidi"/>
          <w:b/>
          <w:bCs/>
          <w:sz w:val="22"/>
          <w:szCs w:val="22"/>
          <w:lang w:val="ro-RO"/>
        </w:rPr>
        <w:t xml:space="preserve"> </w:t>
      </w:r>
      <w:r w:rsidRPr="00944315">
        <w:rPr>
          <w:rFonts w:asciiTheme="majorBidi" w:hAnsiTheme="majorBidi" w:cstheme="majorBidi"/>
          <w:b/>
          <w:bCs/>
          <w:sz w:val="22"/>
          <w:szCs w:val="22"/>
          <w:lang w:val="ro-RO"/>
        </w:rPr>
        <w:t>de pe ordinea de zi</w:t>
      </w:r>
    </w:p>
    <w:p w14:paraId="1480DEC8" w14:textId="77777777" w:rsidR="00153126" w:rsidRPr="00944315" w:rsidRDefault="00153126" w:rsidP="001D603C">
      <w:pPr>
        <w:ind w:left="0" w:right="347"/>
        <w:outlineLvl w:val="2"/>
        <w:rPr>
          <w:rFonts w:asciiTheme="majorBidi" w:hAnsiTheme="majorBidi" w:cstheme="majorBidi"/>
          <w:b/>
          <w:bCs/>
          <w:sz w:val="22"/>
          <w:szCs w:val="22"/>
          <w:lang w:val="ro-RO"/>
        </w:rPr>
      </w:pPr>
    </w:p>
    <w:p w14:paraId="10BFE42B" w14:textId="105D354D" w:rsidR="00A500B7" w:rsidRPr="004E05B9" w:rsidRDefault="00A500B7" w:rsidP="00A500B7">
      <w:pPr>
        <w:ind w:left="0" w:right="347"/>
        <w:outlineLvl w:val="2"/>
        <w:rPr>
          <w:rFonts w:asciiTheme="majorBidi" w:hAnsiTheme="majorBidi" w:cstheme="majorBidi"/>
          <w:bCs/>
          <w:iCs/>
          <w:sz w:val="22"/>
          <w:szCs w:val="22"/>
          <w:lang w:val="ro-RO"/>
        </w:rPr>
      </w:pPr>
      <w:bookmarkStart w:id="0" w:name="_Hlk143513694"/>
      <w:r w:rsidRPr="004E05B9">
        <w:rPr>
          <w:rFonts w:asciiTheme="majorBidi" w:hAnsiTheme="majorBidi" w:cstheme="majorBidi"/>
          <w:bCs/>
          <w:iCs/>
          <w:sz w:val="22"/>
          <w:szCs w:val="22"/>
          <w:lang w:val="ro-RO"/>
        </w:rPr>
        <w:t>Subsemnatul/Subsemnata …………………………….……. cetățean</w:t>
      </w:r>
      <w:r w:rsidR="00FA2551" w:rsidRPr="004E05B9">
        <w:rPr>
          <w:rFonts w:asciiTheme="majorBidi" w:hAnsiTheme="majorBidi" w:cstheme="majorBidi"/>
          <w:bCs/>
          <w:iCs/>
          <w:sz w:val="22"/>
          <w:szCs w:val="22"/>
          <w:lang w:val="ro-RO"/>
        </w:rPr>
        <w:t>.…….</w:t>
      </w:r>
      <w:r w:rsidRPr="004E05B9">
        <w:rPr>
          <w:rFonts w:asciiTheme="majorBidi" w:hAnsiTheme="majorBidi" w:cstheme="majorBidi"/>
          <w:bCs/>
          <w:iCs/>
          <w:sz w:val="22"/>
          <w:szCs w:val="22"/>
          <w:lang w:val="ro-RO"/>
        </w:rPr>
        <w:t>, născut/ă la data de ……………………….…, în localitatea …………….., domiciliat/ă în ………………………………………………………, identificat/ă cu CI</w:t>
      </w:r>
      <w:r>
        <w:rPr>
          <w:rFonts w:asciiTheme="majorBidi" w:hAnsiTheme="majorBidi" w:cstheme="majorBidi"/>
          <w:sz w:val="22"/>
          <w:szCs w:val="22"/>
          <w:lang w:val="ro-RO"/>
        </w:rPr>
        <w:t>/</w:t>
      </w:r>
      <w:r w:rsidRPr="00913391">
        <w:rPr>
          <w:rFonts w:asciiTheme="majorBidi" w:hAnsiTheme="majorBidi" w:cstheme="majorBidi"/>
          <w:sz w:val="22"/>
          <w:szCs w:val="22"/>
          <w:lang w:val="ro-RO"/>
        </w:rPr>
        <w:t>BI/Pașaport</w:t>
      </w:r>
      <w:r w:rsidRPr="004E05B9">
        <w:rPr>
          <w:rFonts w:asciiTheme="majorBidi" w:hAnsiTheme="majorBidi" w:cstheme="majorBidi"/>
          <w:bCs/>
          <w:iCs/>
          <w:sz w:val="22"/>
          <w:szCs w:val="22"/>
          <w:lang w:val="ro-RO"/>
        </w:rPr>
        <w:t xml:space="preserve"> seria ………. numărul……………. eliberată de…………………………. la data de…………………… valabilă până la data de……………., </w:t>
      </w:r>
      <w:r w:rsidRPr="00913391">
        <w:rPr>
          <w:rFonts w:asciiTheme="majorBidi" w:hAnsiTheme="majorBidi" w:cstheme="majorBidi"/>
          <w:sz w:val="22"/>
          <w:szCs w:val="22"/>
          <w:lang w:val="ro-RO"/>
        </w:rPr>
        <w:t xml:space="preserve">cod numeric personal </w:t>
      </w:r>
      <w:r w:rsidRPr="004E05B9">
        <w:rPr>
          <w:rFonts w:asciiTheme="majorBidi" w:hAnsiTheme="majorBidi" w:cstheme="majorBidi"/>
          <w:bCs/>
          <w:iCs/>
          <w:sz w:val="22"/>
          <w:szCs w:val="22"/>
          <w:lang w:val="ro-RO"/>
        </w:rPr>
        <w:t>……………………………..,</w:t>
      </w:r>
    </w:p>
    <w:p w14:paraId="2CA11113" w14:textId="77777777" w:rsidR="00A500B7" w:rsidRPr="004E05B9" w:rsidRDefault="00A500B7" w:rsidP="00A500B7">
      <w:pPr>
        <w:ind w:left="0" w:right="347"/>
        <w:outlineLvl w:val="2"/>
        <w:rPr>
          <w:rFonts w:asciiTheme="majorBidi" w:hAnsiTheme="majorBidi" w:cstheme="majorBidi"/>
          <w:sz w:val="22"/>
          <w:szCs w:val="22"/>
          <w:lang w:val="ro-RO"/>
        </w:rPr>
      </w:pPr>
      <w:r w:rsidRPr="004E05B9">
        <w:rPr>
          <w:rFonts w:asciiTheme="majorBidi" w:hAnsiTheme="majorBidi" w:cstheme="majorBidi"/>
          <w:sz w:val="22"/>
          <w:szCs w:val="22"/>
          <w:lang w:val="ro-RO"/>
        </w:rPr>
        <w:t>sau</w:t>
      </w:r>
    </w:p>
    <w:p w14:paraId="3A18DC5F" w14:textId="77777777" w:rsidR="00A500B7" w:rsidRPr="004E05B9" w:rsidRDefault="00A500B7" w:rsidP="00A500B7">
      <w:pPr>
        <w:ind w:left="0" w:right="347"/>
        <w:outlineLvl w:val="2"/>
        <w:rPr>
          <w:rFonts w:asciiTheme="majorBidi" w:hAnsiTheme="majorBidi" w:cstheme="majorBidi"/>
          <w:bCs/>
          <w:iCs/>
          <w:sz w:val="22"/>
          <w:szCs w:val="22"/>
          <w:lang w:val="ro-RO"/>
        </w:rPr>
      </w:pPr>
      <w:r w:rsidRPr="004E05B9">
        <w:rPr>
          <w:rFonts w:asciiTheme="majorBidi" w:hAnsiTheme="majorBidi" w:cstheme="majorBidi"/>
          <w:bCs/>
          <w:iCs/>
          <w:sz w:val="22"/>
          <w:szCs w:val="22"/>
          <w:lang w:val="ro-RO"/>
        </w:rPr>
        <w:t>Subscrisa …………………………………………, persoană juridică română, cu sediul social în ……………….……………………………………………………………….. înregistrată la Oficiul Registrului Comerțului sub nr. ………………………, CUI ………………………….., reprezentată legal de …………………………………, în calitate de ……………………………...,</w:t>
      </w:r>
    </w:p>
    <w:p w14:paraId="66CAF383" w14:textId="097F53FD" w:rsidR="00A500B7" w:rsidRPr="004E05B9" w:rsidRDefault="00A500B7" w:rsidP="00A500B7">
      <w:pPr>
        <w:ind w:left="0" w:right="347"/>
        <w:outlineLvl w:val="2"/>
        <w:rPr>
          <w:rFonts w:asciiTheme="majorBidi" w:hAnsiTheme="majorBidi" w:cstheme="majorBidi"/>
          <w:bCs/>
          <w:iCs/>
          <w:sz w:val="22"/>
          <w:szCs w:val="22"/>
          <w:lang w:val="ro-RO"/>
        </w:rPr>
      </w:pPr>
      <w:r w:rsidRPr="004E05B9">
        <w:rPr>
          <w:rFonts w:asciiTheme="majorBidi" w:hAnsiTheme="majorBidi" w:cstheme="majorBidi"/>
          <w:bCs/>
          <w:iCs/>
          <w:sz w:val="22"/>
          <w:szCs w:val="22"/>
          <w:lang w:val="ro-RO"/>
        </w:rPr>
        <w:t>Acționar la data de referință, respectiv 16</w:t>
      </w:r>
      <w:r>
        <w:rPr>
          <w:rFonts w:asciiTheme="majorBidi" w:hAnsiTheme="majorBidi" w:cstheme="majorBidi"/>
          <w:bCs/>
          <w:iCs/>
          <w:sz w:val="22"/>
          <w:szCs w:val="22"/>
          <w:lang w:val="ro-RO"/>
        </w:rPr>
        <w:t>.04.</w:t>
      </w:r>
      <w:r w:rsidRPr="004E05B9">
        <w:rPr>
          <w:rFonts w:asciiTheme="majorBidi" w:hAnsiTheme="majorBidi" w:cstheme="majorBidi"/>
          <w:bCs/>
          <w:iCs/>
          <w:sz w:val="22"/>
          <w:szCs w:val="22"/>
          <w:lang w:val="ro-RO"/>
        </w:rPr>
        <w:t>202</w:t>
      </w:r>
      <w:r>
        <w:rPr>
          <w:rFonts w:asciiTheme="majorBidi" w:hAnsiTheme="majorBidi" w:cstheme="majorBidi"/>
          <w:bCs/>
          <w:iCs/>
          <w:sz w:val="22"/>
          <w:szCs w:val="22"/>
          <w:lang w:val="ro-RO"/>
        </w:rPr>
        <w:t>4</w:t>
      </w:r>
      <w:r w:rsidRPr="004E05B9">
        <w:rPr>
          <w:rFonts w:asciiTheme="majorBidi" w:hAnsiTheme="majorBidi" w:cstheme="majorBidi"/>
          <w:bCs/>
          <w:iCs/>
          <w:sz w:val="22"/>
          <w:szCs w:val="22"/>
          <w:lang w:val="ro-RO"/>
        </w:rPr>
        <w:t xml:space="preserve">, al societății Meta </w:t>
      </w:r>
      <w:proofErr w:type="spellStart"/>
      <w:r w:rsidRPr="004E05B9">
        <w:rPr>
          <w:rFonts w:asciiTheme="majorBidi" w:hAnsiTheme="majorBidi" w:cstheme="majorBidi"/>
          <w:bCs/>
          <w:iCs/>
          <w:sz w:val="22"/>
          <w:szCs w:val="22"/>
          <w:lang w:val="ro-RO"/>
        </w:rPr>
        <w:t>Estate</w:t>
      </w:r>
      <w:proofErr w:type="spellEnd"/>
      <w:r w:rsidRPr="004E05B9">
        <w:rPr>
          <w:rFonts w:asciiTheme="majorBidi" w:hAnsiTheme="majorBidi" w:cstheme="majorBidi"/>
          <w:bCs/>
          <w:iCs/>
          <w:sz w:val="22"/>
          <w:szCs w:val="22"/>
          <w:lang w:val="ro-RO"/>
        </w:rPr>
        <w:t xml:space="preserve"> Trust S.A. („</w:t>
      </w:r>
      <w:r w:rsidRPr="004E05B9">
        <w:rPr>
          <w:rFonts w:asciiTheme="majorBidi" w:hAnsiTheme="majorBidi" w:cstheme="majorBidi"/>
          <w:b/>
          <w:iCs/>
          <w:sz w:val="22"/>
          <w:szCs w:val="22"/>
          <w:lang w:val="ro-RO"/>
        </w:rPr>
        <w:t>Societatea</w:t>
      </w:r>
      <w:r w:rsidRPr="004E05B9">
        <w:rPr>
          <w:rFonts w:asciiTheme="majorBidi" w:hAnsiTheme="majorBidi" w:cstheme="majorBidi"/>
          <w:bCs/>
          <w:iCs/>
          <w:sz w:val="22"/>
          <w:szCs w:val="22"/>
          <w:lang w:val="ro-RO"/>
        </w:rPr>
        <w:t xml:space="preserve">”), societate înființată și funcționând conform legislației române, înregistrată la Oficiul Registrului Comerțului de pe lângă Tribunalul București sub nr. J40/4004/2021, CUI 43859039, cu </w:t>
      </w:r>
      <w:r w:rsidRPr="004E05B9">
        <w:rPr>
          <w:rFonts w:asciiTheme="majorBidi" w:hAnsiTheme="majorBidi" w:cstheme="majorBidi"/>
          <w:sz w:val="22"/>
          <w:szCs w:val="22"/>
          <w:lang w:val="ro-RO"/>
        </w:rPr>
        <w:t>sediul în București, Sector 1, Str. Munții Tatra, nr. 4-10, et. 4,</w:t>
      </w:r>
    </w:p>
    <w:p w14:paraId="12ECE1FA" w14:textId="74C5BC37" w:rsidR="00A500B7" w:rsidRPr="004E05B9" w:rsidRDefault="00A500B7" w:rsidP="00A500B7">
      <w:pPr>
        <w:ind w:left="0" w:right="347"/>
        <w:outlineLvl w:val="2"/>
        <w:rPr>
          <w:rFonts w:asciiTheme="majorBidi" w:hAnsiTheme="majorBidi" w:cstheme="majorBidi"/>
          <w:sz w:val="22"/>
          <w:szCs w:val="22"/>
          <w:lang w:val="ro-RO"/>
        </w:rPr>
      </w:pPr>
      <w:r w:rsidRPr="00C3711D">
        <w:rPr>
          <w:rFonts w:asciiTheme="majorBidi" w:hAnsiTheme="majorBidi" w:cstheme="majorBidi"/>
          <w:bCs/>
          <w:iCs/>
          <w:sz w:val="22"/>
          <w:szCs w:val="22"/>
          <w:lang w:val="ro-RO"/>
        </w:rPr>
        <w:t>deținător al unui număr de ................... acțiuni ordinare, nominative, dematerializate, emise de Societate, care conferă dreptul la un număr de ................drepturi de vot în Adunarea Generală Ordinară a Acționarilor, reprezentând ...........% din totalul drepturilor de vot</w:t>
      </w:r>
      <w:r>
        <w:rPr>
          <w:rFonts w:asciiTheme="majorBidi" w:hAnsiTheme="majorBidi" w:cstheme="majorBidi"/>
          <w:bCs/>
          <w:iCs/>
          <w:sz w:val="22"/>
          <w:szCs w:val="22"/>
          <w:lang w:val="ro-RO"/>
        </w:rPr>
        <w:t>, prin prezentul act numesc și constitui ca împuternicit special pentru cele de mai jos pe</w:t>
      </w:r>
      <w:r w:rsidRPr="004E05B9">
        <w:rPr>
          <w:rFonts w:asciiTheme="majorBidi" w:hAnsiTheme="majorBidi" w:cstheme="majorBidi"/>
          <w:sz w:val="22"/>
          <w:szCs w:val="22"/>
          <w:lang w:val="ro-RO"/>
        </w:rPr>
        <w:t>:</w:t>
      </w:r>
      <w:bookmarkEnd w:id="0"/>
    </w:p>
    <w:p w14:paraId="24A5F130" w14:textId="77777777" w:rsidR="00A500B7" w:rsidRDefault="00A500B7" w:rsidP="00A500B7">
      <w:pPr>
        <w:ind w:left="0" w:right="347"/>
        <w:outlineLvl w:val="2"/>
        <w:rPr>
          <w:rFonts w:asciiTheme="majorBidi" w:hAnsiTheme="majorBidi" w:cstheme="majorBidi"/>
          <w:sz w:val="22"/>
          <w:szCs w:val="22"/>
          <w:lang w:val="ro-RO"/>
        </w:rPr>
      </w:pPr>
      <w:r w:rsidRPr="004E05B9">
        <w:rPr>
          <w:rFonts w:asciiTheme="majorBidi" w:hAnsiTheme="majorBidi" w:cstheme="majorBidi"/>
          <w:sz w:val="22"/>
          <w:szCs w:val="22"/>
          <w:lang w:val="ro-RO"/>
        </w:rPr>
        <w:t xml:space="preserve">……………………………………………., cetățean, născut/ă la data de ………………………….. în localitatea …………………., domiciliat în ………………………………………………………………….., identificat/ă cu </w:t>
      </w:r>
      <w:r w:rsidRPr="004E05B9">
        <w:rPr>
          <w:rFonts w:asciiTheme="majorBidi" w:hAnsiTheme="majorBidi" w:cstheme="majorBidi"/>
          <w:bCs/>
          <w:iCs/>
          <w:sz w:val="22"/>
          <w:szCs w:val="22"/>
          <w:lang w:val="ro-RO"/>
        </w:rPr>
        <w:t>CI</w:t>
      </w:r>
      <w:r>
        <w:rPr>
          <w:rFonts w:asciiTheme="majorBidi" w:hAnsiTheme="majorBidi" w:cstheme="majorBidi"/>
          <w:sz w:val="22"/>
          <w:szCs w:val="22"/>
          <w:lang w:val="ro-RO"/>
        </w:rPr>
        <w:t>/</w:t>
      </w:r>
      <w:r w:rsidRPr="00913391">
        <w:rPr>
          <w:rFonts w:asciiTheme="majorBidi" w:hAnsiTheme="majorBidi" w:cstheme="majorBidi"/>
          <w:sz w:val="22"/>
          <w:szCs w:val="22"/>
          <w:lang w:val="ro-RO"/>
        </w:rPr>
        <w:t>BI/Pașaport</w:t>
      </w:r>
      <w:r w:rsidRPr="004E05B9">
        <w:rPr>
          <w:rFonts w:asciiTheme="majorBidi" w:hAnsiTheme="majorBidi" w:cstheme="majorBidi"/>
          <w:sz w:val="22"/>
          <w:szCs w:val="22"/>
          <w:lang w:val="ro-RO"/>
        </w:rPr>
        <w:t xml:space="preserve"> seria ………… numărul ………………………… eliberată de ……………………………. la data de …………………… , valabilă până la data de ………………………………., </w:t>
      </w:r>
      <w:r>
        <w:rPr>
          <w:rFonts w:asciiTheme="majorBidi" w:hAnsiTheme="majorBidi" w:cstheme="majorBidi"/>
          <w:sz w:val="22"/>
          <w:szCs w:val="22"/>
          <w:lang w:val="ro-RO"/>
        </w:rPr>
        <w:t>cod numeric personal</w:t>
      </w:r>
      <w:r w:rsidRPr="004E05B9">
        <w:rPr>
          <w:rFonts w:asciiTheme="majorBidi" w:hAnsiTheme="majorBidi" w:cstheme="majorBidi"/>
          <w:sz w:val="22"/>
          <w:szCs w:val="22"/>
          <w:lang w:val="ro-RO"/>
        </w:rPr>
        <w:t xml:space="preserve">………………………………………….. </w:t>
      </w:r>
    </w:p>
    <w:p w14:paraId="0D228F37" w14:textId="77777777" w:rsidR="00A500B7" w:rsidRPr="00B1617E" w:rsidRDefault="00A500B7" w:rsidP="00A500B7">
      <w:pPr>
        <w:ind w:left="0" w:right="347"/>
        <w:outlineLvl w:val="2"/>
        <w:rPr>
          <w:rFonts w:asciiTheme="majorBidi" w:hAnsiTheme="majorBidi" w:cstheme="majorBidi"/>
          <w:sz w:val="22"/>
          <w:szCs w:val="22"/>
          <w:lang w:val="ro-RO"/>
        </w:rPr>
      </w:pPr>
      <w:r w:rsidRPr="00B1617E">
        <w:rPr>
          <w:rFonts w:asciiTheme="majorBidi" w:hAnsiTheme="majorBidi" w:cstheme="majorBidi"/>
          <w:sz w:val="22"/>
          <w:szCs w:val="22"/>
          <w:lang w:val="ro-RO"/>
        </w:rPr>
        <w:t>sau</w:t>
      </w:r>
    </w:p>
    <w:p w14:paraId="6DDC6AB8" w14:textId="77777777" w:rsidR="00B6199B" w:rsidRDefault="00A500B7" w:rsidP="00A500B7">
      <w:pPr>
        <w:ind w:left="0" w:right="347"/>
        <w:outlineLvl w:val="2"/>
        <w:rPr>
          <w:rFonts w:asciiTheme="majorBidi" w:hAnsiTheme="majorBidi" w:cstheme="majorBidi"/>
          <w:sz w:val="22"/>
          <w:szCs w:val="22"/>
          <w:lang w:val="ro-RO"/>
        </w:rPr>
      </w:pPr>
      <w:r w:rsidRPr="00B1617E">
        <w:rPr>
          <w:rFonts w:asciiTheme="majorBidi" w:hAnsiTheme="majorBidi" w:cstheme="majorBidi"/>
          <w:sz w:val="22"/>
          <w:szCs w:val="22"/>
          <w:lang w:val="ro-RO"/>
        </w:rPr>
        <w:t xml:space="preserve">..................................................... persoană juridică ................................, cu sediul social în  .................................................................................., înregistrată la Oficiul Registrului Comerțului sub nr. ......................................., CUI ......................, reprezentată legal de ..........................., în calitate de ................................, </w:t>
      </w:r>
    </w:p>
    <w:p w14:paraId="3B2C65F1" w14:textId="60D2E1F8" w:rsidR="00153126" w:rsidRPr="00944315" w:rsidRDefault="00A500B7" w:rsidP="00A500B7">
      <w:pPr>
        <w:ind w:left="0" w:right="347"/>
        <w:outlineLvl w:val="2"/>
        <w:rPr>
          <w:rFonts w:asciiTheme="majorBidi" w:hAnsiTheme="majorBidi" w:cstheme="majorBidi"/>
          <w:sz w:val="22"/>
          <w:szCs w:val="22"/>
          <w:lang w:val="ro-RO"/>
        </w:rPr>
      </w:pPr>
      <w:r w:rsidRPr="004E05B9">
        <w:rPr>
          <w:rFonts w:asciiTheme="majorBidi" w:hAnsiTheme="majorBidi" w:cstheme="majorBidi"/>
          <w:sz w:val="22"/>
          <w:szCs w:val="22"/>
          <w:lang w:val="ro-RO"/>
        </w:rPr>
        <w:t xml:space="preserve">să mă reprezinte în </w:t>
      </w:r>
      <w:r w:rsidRPr="004E05B9">
        <w:rPr>
          <w:rFonts w:asciiTheme="majorBidi" w:hAnsiTheme="majorBidi" w:cstheme="majorBidi"/>
          <w:b/>
          <w:bCs/>
          <w:sz w:val="22"/>
          <w:szCs w:val="22"/>
          <w:lang w:val="ro-RO"/>
        </w:rPr>
        <w:t xml:space="preserve">Adunarea Generală Ordinară a Acționarilor Meta </w:t>
      </w:r>
      <w:proofErr w:type="spellStart"/>
      <w:r w:rsidRPr="004E05B9">
        <w:rPr>
          <w:rFonts w:asciiTheme="majorBidi" w:hAnsiTheme="majorBidi" w:cstheme="majorBidi"/>
          <w:b/>
          <w:bCs/>
          <w:sz w:val="22"/>
          <w:szCs w:val="22"/>
          <w:lang w:val="ro-RO"/>
        </w:rPr>
        <w:t>Estate</w:t>
      </w:r>
      <w:proofErr w:type="spellEnd"/>
      <w:r w:rsidRPr="004E05B9">
        <w:rPr>
          <w:rFonts w:asciiTheme="majorBidi" w:hAnsiTheme="majorBidi" w:cstheme="majorBidi"/>
          <w:b/>
          <w:bCs/>
          <w:sz w:val="22"/>
          <w:szCs w:val="22"/>
          <w:lang w:val="ro-RO"/>
        </w:rPr>
        <w:t xml:space="preserve"> Trust S.A.</w:t>
      </w:r>
      <w:r w:rsidRPr="004E05B9">
        <w:rPr>
          <w:rFonts w:asciiTheme="majorBidi" w:hAnsiTheme="majorBidi" w:cstheme="majorBidi"/>
          <w:sz w:val="22"/>
          <w:szCs w:val="22"/>
          <w:lang w:val="ro-RO"/>
        </w:rPr>
        <w:t xml:space="preserve">, care va avea loc în data de </w:t>
      </w:r>
      <w:r>
        <w:rPr>
          <w:rFonts w:asciiTheme="majorBidi" w:hAnsiTheme="majorBidi" w:cstheme="majorBidi"/>
          <w:b/>
          <w:bCs/>
          <w:sz w:val="22"/>
          <w:szCs w:val="22"/>
          <w:lang w:val="ro-RO"/>
        </w:rPr>
        <w:t>25.04.</w:t>
      </w:r>
      <w:r w:rsidRPr="004E05B9">
        <w:rPr>
          <w:rFonts w:asciiTheme="majorBidi" w:hAnsiTheme="majorBidi" w:cstheme="majorBidi"/>
          <w:b/>
          <w:bCs/>
          <w:sz w:val="22"/>
          <w:szCs w:val="22"/>
          <w:lang w:val="ro-RO"/>
        </w:rPr>
        <w:t>202</w:t>
      </w:r>
      <w:r>
        <w:rPr>
          <w:rFonts w:asciiTheme="majorBidi" w:hAnsiTheme="majorBidi" w:cstheme="majorBidi"/>
          <w:b/>
          <w:bCs/>
          <w:sz w:val="22"/>
          <w:szCs w:val="22"/>
          <w:lang w:val="ro-RO"/>
        </w:rPr>
        <w:t>4</w:t>
      </w:r>
      <w:r w:rsidRPr="004E05B9">
        <w:rPr>
          <w:rFonts w:asciiTheme="majorBidi" w:hAnsiTheme="majorBidi" w:cstheme="majorBidi"/>
          <w:sz w:val="22"/>
          <w:szCs w:val="22"/>
          <w:lang w:val="ro-RO"/>
        </w:rPr>
        <w:t xml:space="preserve">, </w:t>
      </w:r>
      <w:r w:rsidRPr="004E05B9">
        <w:rPr>
          <w:rFonts w:asciiTheme="majorBidi" w:hAnsiTheme="majorBidi" w:cstheme="majorBidi"/>
          <w:b/>
          <w:bCs/>
          <w:sz w:val="22"/>
          <w:szCs w:val="22"/>
          <w:lang w:val="ro-RO"/>
        </w:rPr>
        <w:t xml:space="preserve">începând cu ora </w:t>
      </w:r>
      <w:r w:rsidRPr="00110482">
        <w:rPr>
          <w:rFonts w:asciiTheme="majorBidi" w:hAnsiTheme="majorBidi" w:cstheme="majorBidi"/>
          <w:b/>
          <w:bCs/>
          <w:sz w:val="22"/>
          <w:szCs w:val="22"/>
          <w:lang w:val="ro-RO"/>
        </w:rPr>
        <w:t>1</w:t>
      </w:r>
      <w:r w:rsidR="00110482" w:rsidRPr="00110482">
        <w:rPr>
          <w:rFonts w:asciiTheme="majorBidi" w:hAnsiTheme="majorBidi" w:cstheme="majorBidi"/>
          <w:b/>
          <w:bCs/>
          <w:sz w:val="22"/>
          <w:szCs w:val="22"/>
          <w:lang w:val="ro-RO"/>
        </w:rPr>
        <w:t>4</w:t>
      </w:r>
      <w:r w:rsidRPr="00110482">
        <w:rPr>
          <w:rFonts w:asciiTheme="majorBidi" w:hAnsiTheme="majorBidi" w:cstheme="majorBidi"/>
          <w:b/>
          <w:bCs/>
          <w:sz w:val="22"/>
          <w:szCs w:val="22"/>
          <w:lang w:val="ro-RO"/>
        </w:rPr>
        <w:t>:00</w:t>
      </w:r>
      <w:r w:rsidRPr="004E05B9">
        <w:rPr>
          <w:rFonts w:asciiTheme="majorBidi" w:hAnsiTheme="majorBidi" w:cstheme="majorBidi"/>
          <w:sz w:val="22"/>
          <w:szCs w:val="22"/>
          <w:lang w:val="ro-RO"/>
        </w:rPr>
        <w:t xml:space="preserve"> sau în data de </w:t>
      </w:r>
      <w:r>
        <w:rPr>
          <w:rFonts w:asciiTheme="majorBidi" w:hAnsiTheme="majorBidi" w:cstheme="majorBidi"/>
          <w:b/>
          <w:bCs/>
          <w:sz w:val="22"/>
          <w:szCs w:val="22"/>
          <w:lang w:val="ro-RO"/>
        </w:rPr>
        <w:t>26.04.</w:t>
      </w:r>
      <w:r w:rsidRPr="004E05B9">
        <w:rPr>
          <w:rFonts w:asciiTheme="majorBidi" w:hAnsiTheme="majorBidi" w:cstheme="majorBidi"/>
          <w:b/>
          <w:bCs/>
          <w:sz w:val="22"/>
          <w:szCs w:val="22"/>
          <w:lang w:val="ro-RO"/>
        </w:rPr>
        <w:t>202</w:t>
      </w:r>
      <w:r>
        <w:rPr>
          <w:rFonts w:asciiTheme="majorBidi" w:hAnsiTheme="majorBidi" w:cstheme="majorBidi"/>
          <w:b/>
          <w:bCs/>
          <w:sz w:val="22"/>
          <w:szCs w:val="22"/>
          <w:lang w:val="ro-RO"/>
        </w:rPr>
        <w:t>4</w:t>
      </w:r>
      <w:r w:rsidRPr="004E05B9">
        <w:rPr>
          <w:rFonts w:asciiTheme="majorBidi" w:hAnsiTheme="majorBidi" w:cstheme="majorBidi"/>
          <w:sz w:val="22"/>
          <w:szCs w:val="22"/>
          <w:lang w:val="ro-RO"/>
        </w:rPr>
        <w:t xml:space="preserve">, </w:t>
      </w:r>
      <w:r w:rsidRPr="004E05B9">
        <w:rPr>
          <w:rFonts w:asciiTheme="majorBidi" w:hAnsiTheme="majorBidi" w:cstheme="majorBidi"/>
          <w:b/>
          <w:bCs/>
          <w:sz w:val="22"/>
          <w:szCs w:val="22"/>
          <w:lang w:val="ro-RO"/>
        </w:rPr>
        <w:t xml:space="preserve">începând cu ora </w:t>
      </w:r>
      <w:r w:rsidRPr="00110482">
        <w:rPr>
          <w:rFonts w:asciiTheme="majorBidi" w:hAnsiTheme="majorBidi" w:cstheme="majorBidi"/>
          <w:b/>
          <w:bCs/>
          <w:sz w:val="22"/>
          <w:szCs w:val="22"/>
          <w:lang w:val="ro-RO"/>
        </w:rPr>
        <w:t>1</w:t>
      </w:r>
      <w:r w:rsidR="00110482" w:rsidRPr="00110482">
        <w:rPr>
          <w:rFonts w:asciiTheme="majorBidi" w:hAnsiTheme="majorBidi" w:cstheme="majorBidi"/>
          <w:b/>
          <w:bCs/>
          <w:sz w:val="22"/>
          <w:szCs w:val="22"/>
          <w:lang w:val="ro-RO"/>
        </w:rPr>
        <w:t>0</w:t>
      </w:r>
      <w:r w:rsidRPr="00110482">
        <w:rPr>
          <w:rFonts w:asciiTheme="majorBidi" w:hAnsiTheme="majorBidi" w:cstheme="majorBidi"/>
          <w:b/>
          <w:bCs/>
          <w:sz w:val="22"/>
          <w:szCs w:val="22"/>
          <w:lang w:val="ro-RO"/>
        </w:rPr>
        <w:t>:00</w:t>
      </w:r>
      <w:r w:rsidRPr="004E05B9">
        <w:rPr>
          <w:rFonts w:asciiTheme="majorBidi" w:hAnsiTheme="majorBidi" w:cstheme="majorBidi"/>
          <w:sz w:val="22"/>
          <w:szCs w:val="22"/>
          <w:lang w:val="ro-RO"/>
        </w:rPr>
        <w:t xml:space="preserve"> (în cazul neîntrunirii cvorumului la prima convocare) la adresa din </w:t>
      </w:r>
      <w:r w:rsidR="007822A0" w:rsidRPr="007822A0">
        <w:rPr>
          <w:rFonts w:asciiTheme="majorBidi" w:hAnsiTheme="majorBidi" w:cstheme="majorBidi"/>
          <w:sz w:val="22"/>
          <w:szCs w:val="22"/>
          <w:lang w:val="ro-RO"/>
        </w:rPr>
        <w:t>București, Sector 1, Str. Munții Tatra, nr. 4-10, et. 4</w:t>
      </w:r>
      <w:r w:rsidRPr="004E05B9">
        <w:rPr>
          <w:rFonts w:asciiTheme="majorBidi" w:hAnsiTheme="majorBidi" w:cstheme="majorBidi"/>
          <w:sz w:val="22"/>
          <w:szCs w:val="22"/>
          <w:lang w:val="ro-RO"/>
        </w:rPr>
        <w:t>, precum și să participe la dezbateri și să-și exercite dreptul de vot aferent deținerilor mele la data de referință</w:t>
      </w:r>
      <w:r>
        <w:rPr>
          <w:rFonts w:asciiTheme="majorBidi" w:hAnsiTheme="majorBidi" w:cstheme="majorBidi"/>
          <w:sz w:val="22"/>
          <w:szCs w:val="22"/>
          <w:lang w:val="ro-RO"/>
        </w:rPr>
        <w:t xml:space="preserve"> din 16.04.2024</w:t>
      </w:r>
      <w:r w:rsidRPr="004E05B9">
        <w:rPr>
          <w:rFonts w:asciiTheme="majorBidi" w:hAnsiTheme="majorBidi" w:cstheme="majorBidi"/>
          <w:sz w:val="22"/>
          <w:szCs w:val="22"/>
          <w:lang w:val="ro-RO"/>
        </w:rPr>
        <w:t>, la toate punctele înscrise pe ordinea de zi, după cum urmează:</w:t>
      </w:r>
    </w:p>
    <w:p w14:paraId="4F2FF500" w14:textId="77777777" w:rsidR="00955D81" w:rsidRPr="00955D81" w:rsidRDefault="00955D81" w:rsidP="00955D81">
      <w:pPr>
        <w:numPr>
          <w:ilvl w:val="0"/>
          <w:numId w:val="30"/>
        </w:numPr>
        <w:spacing w:after="200" w:line="276" w:lineRule="auto"/>
        <w:ind w:left="360"/>
        <w:contextualSpacing/>
        <w:jc w:val="left"/>
        <w:rPr>
          <w:rFonts w:ascii="Times New Roman" w:eastAsia="Calibri" w:hAnsi="Times New Roman"/>
          <w:sz w:val="22"/>
          <w:szCs w:val="22"/>
          <w:lang w:val="ro-RO"/>
        </w:rPr>
      </w:pPr>
      <w:r w:rsidRPr="00955D81">
        <w:rPr>
          <w:rFonts w:ascii="Times New Roman" w:eastAsia="Calibri" w:hAnsi="Times New Roman"/>
          <w:sz w:val="22"/>
          <w:szCs w:val="22"/>
          <w:lang w:val="ro-RO"/>
        </w:rPr>
        <w:t>Alegerea secretarului de ședință, dintre propunerile acționarilor prezenți la AGOA.</w:t>
      </w:r>
    </w:p>
    <w:p w14:paraId="7DD6DE48"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6E102C32" w14:textId="77777777" w:rsidTr="00413A1E">
        <w:tc>
          <w:tcPr>
            <w:tcW w:w="3116" w:type="dxa"/>
          </w:tcPr>
          <w:p w14:paraId="371A75D4"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0D2721A8"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3142E321"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5942F835" w14:textId="77777777" w:rsidTr="00413A1E">
        <w:tc>
          <w:tcPr>
            <w:tcW w:w="3116" w:type="dxa"/>
          </w:tcPr>
          <w:p w14:paraId="7D7C77BE"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2B0A9E59"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51698C94"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7938FF6A" w14:textId="77777777" w:rsidR="00955D81" w:rsidRPr="00955D81" w:rsidRDefault="00955D81" w:rsidP="00955D81">
      <w:pPr>
        <w:spacing w:after="0" w:line="276" w:lineRule="auto"/>
        <w:ind w:left="0"/>
        <w:jc w:val="left"/>
        <w:rPr>
          <w:rFonts w:ascii="Times New Roman" w:hAnsi="Times New Roman"/>
          <w:sz w:val="22"/>
          <w:szCs w:val="22"/>
          <w:lang w:val="ro-RO" w:eastAsia="en-GB"/>
        </w:rPr>
      </w:pPr>
    </w:p>
    <w:p w14:paraId="1AAB7082" w14:textId="77777777" w:rsidR="00955D81" w:rsidRPr="00955D81" w:rsidRDefault="00955D81" w:rsidP="00955D81">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Aprobarea situațiilor financiare anuale aferente exercițiului financiar 2023, întocmite în conformitate cu legislația în vigoare, susținute de Raportul auditorului financiar și Raportul Consiliului de Administrație al Societății pentru anul 2023.</w:t>
      </w:r>
    </w:p>
    <w:p w14:paraId="3E07ED64"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13006FFA" w14:textId="77777777" w:rsidTr="00413A1E">
        <w:tc>
          <w:tcPr>
            <w:tcW w:w="3116" w:type="dxa"/>
          </w:tcPr>
          <w:p w14:paraId="512AD7B7"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73A25EC5"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371A9CDC"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7499A400" w14:textId="77777777" w:rsidTr="00413A1E">
        <w:tc>
          <w:tcPr>
            <w:tcW w:w="3116" w:type="dxa"/>
          </w:tcPr>
          <w:p w14:paraId="12D48B50"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7EF12618"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044F631B"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45357FBF"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3072A405" w14:textId="77777777" w:rsidR="00955D81" w:rsidRPr="00955D81" w:rsidRDefault="00955D81" w:rsidP="00955D81">
      <w:pPr>
        <w:numPr>
          <w:ilvl w:val="0"/>
          <w:numId w:val="30"/>
        </w:numPr>
        <w:spacing w:after="200" w:line="276" w:lineRule="auto"/>
        <w:ind w:left="360"/>
        <w:contextualSpacing/>
        <w:jc w:val="left"/>
        <w:rPr>
          <w:rFonts w:ascii="Times New Roman" w:eastAsia="Calibri" w:hAnsi="Times New Roman"/>
          <w:sz w:val="22"/>
          <w:szCs w:val="22"/>
          <w:lang w:val="ro-RO"/>
        </w:rPr>
      </w:pPr>
      <w:r w:rsidRPr="00955D81">
        <w:rPr>
          <w:rFonts w:ascii="Times New Roman" w:eastAsia="Calibri" w:hAnsi="Times New Roman"/>
          <w:sz w:val="22"/>
          <w:szCs w:val="22"/>
          <w:lang w:val="ro-RO"/>
        </w:rPr>
        <w:t>Aprobarea Raportului Consiliului de Administrație pentru anul 2023.</w:t>
      </w:r>
    </w:p>
    <w:p w14:paraId="390B214B"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35285CF9" w14:textId="77777777" w:rsidTr="00413A1E">
        <w:tc>
          <w:tcPr>
            <w:tcW w:w="3116" w:type="dxa"/>
          </w:tcPr>
          <w:p w14:paraId="7B090D0A"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25462DD3"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1058AE6E"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40201E70" w14:textId="77777777" w:rsidTr="00413A1E">
        <w:tc>
          <w:tcPr>
            <w:tcW w:w="3116" w:type="dxa"/>
          </w:tcPr>
          <w:p w14:paraId="688379F9"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16EB242B"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55D74FE0"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2B3C9544"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4E371EBB" w14:textId="77777777" w:rsidR="00955D81" w:rsidRPr="00955D81" w:rsidRDefault="00955D81" w:rsidP="00955D81">
      <w:pPr>
        <w:numPr>
          <w:ilvl w:val="0"/>
          <w:numId w:val="30"/>
        </w:numPr>
        <w:spacing w:after="200" w:line="276" w:lineRule="auto"/>
        <w:ind w:left="360"/>
        <w:contextualSpacing/>
        <w:jc w:val="left"/>
        <w:rPr>
          <w:rFonts w:ascii="Times New Roman" w:eastAsia="Calibri" w:hAnsi="Times New Roman"/>
          <w:sz w:val="22"/>
          <w:szCs w:val="22"/>
          <w:lang w:val="ro-RO"/>
        </w:rPr>
      </w:pPr>
      <w:r w:rsidRPr="00955D81">
        <w:rPr>
          <w:rFonts w:ascii="Times New Roman" w:eastAsia="Calibri" w:hAnsi="Times New Roman"/>
          <w:sz w:val="22"/>
          <w:szCs w:val="22"/>
          <w:lang w:val="ro-RO"/>
        </w:rPr>
        <w:t>Aprobarea Raportului auditorului financiar pentru anul 2023.</w:t>
      </w:r>
    </w:p>
    <w:p w14:paraId="33A2BB49"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5194A7B0" w14:textId="77777777" w:rsidTr="00413A1E">
        <w:tc>
          <w:tcPr>
            <w:tcW w:w="3116" w:type="dxa"/>
          </w:tcPr>
          <w:p w14:paraId="04F7A0B6"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2ADD1AA5"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7F53EC14"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2A9CDA75" w14:textId="77777777" w:rsidTr="00413A1E">
        <w:tc>
          <w:tcPr>
            <w:tcW w:w="3116" w:type="dxa"/>
          </w:tcPr>
          <w:p w14:paraId="4EF1DE7B"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2FF102D4"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4C06594E"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5E757B2A"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5C02F118" w14:textId="77777777" w:rsidR="00955D81" w:rsidRPr="00955D81" w:rsidRDefault="00955D81" w:rsidP="00955D81">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Aprobarea Raportului Anual pentru anul 2023 întocmit conform Regulamentului ASF nr. 5/2018 privind emitenții de instrumente financiare și operațiuni de piață, cu modificările și completările ulterioare.</w:t>
      </w:r>
    </w:p>
    <w:p w14:paraId="77E802B4"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1451D0F2" w14:textId="77777777" w:rsidTr="00413A1E">
        <w:tc>
          <w:tcPr>
            <w:tcW w:w="3116" w:type="dxa"/>
          </w:tcPr>
          <w:p w14:paraId="1ABC9D31"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50E7268F"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4EBF19E9"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3F87D8DE" w14:textId="77777777" w:rsidTr="00413A1E">
        <w:tc>
          <w:tcPr>
            <w:tcW w:w="3116" w:type="dxa"/>
          </w:tcPr>
          <w:p w14:paraId="21C98A77"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4BD1B3B2"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46E7A3E8"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59979177"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26B473C0" w14:textId="77777777" w:rsidR="00955D81" w:rsidRPr="00955D81" w:rsidRDefault="00955D81" w:rsidP="00955D81">
      <w:pPr>
        <w:numPr>
          <w:ilvl w:val="0"/>
          <w:numId w:val="30"/>
        </w:numPr>
        <w:spacing w:after="200" w:line="276" w:lineRule="auto"/>
        <w:ind w:left="360"/>
        <w:contextualSpacing/>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Aprobarea bugetului de venituri și cheltuieli al Societății pentru exercițiul financiar 2024. </w:t>
      </w:r>
    </w:p>
    <w:p w14:paraId="73C94757"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18AF69FF" w14:textId="77777777" w:rsidTr="00413A1E">
        <w:tc>
          <w:tcPr>
            <w:tcW w:w="3116" w:type="dxa"/>
          </w:tcPr>
          <w:p w14:paraId="0BC2D676"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4CAA181A"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346B6FDE"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6D851FD9" w14:textId="77777777" w:rsidTr="00413A1E">
        <w:tc>
          <w:tcPr>
            <w:tcW w:w="3116" w:type="dxa"/>
          </w:tcPr>
          <w:p w14:paraId="1C822704"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481F93F4"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7E7BC6C3"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2723AF29"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1F037DF4" w14:textId="77777777" w:rsidR="00955D81" w:rsidRPr="00955D81" w:rsidRDefault="00955D81" w:rsidP="00955D81">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Aprobarea prelungirii mandatului auditorului financiar al Societății, respectiv </w:t>
      </w:r>
      <w:proofErr w:type="spellStart"/>
      <w:r w:rsidRPr="00955D81">
        <w:rPr>
          <w:rFonts w:ascii="Times New Roman" w:eastAsia="Calibri" w:hAnsi="Times New Roman"/>
          <w:sz w:val="22"/>
          <w:szCs w:val="22"/>
          <w:lang w:val="ro-RO"/>
        </w:rPr>
        <w:t>Mazars</w:t>
      </w:r>
      <w:proofErr w:type="spellEnd"/>
      <w:r w:rsidRPr="00955D81">
        <w:rPr>
          <w:rFonts w:ascii="Times New Roman" w:eastAsia="Calibri" w:hAnsi="Times New Roman"/>
          <w:sz w:val="22"/>
          <w:szCs w:val="22"/>
          <w:lang w:val="ro-RO"/>
        </w:rPr>
        <w:t xml:space="preserve"> Romania S.R.L., cu sediul în Str. Ing. George Constantinescu nr. 4B și 2-4, camera 2, etaj 5, Sector 2, București, înregistrată la Registrul Comerțului sub nr. J40/756/1995, cod unic de înregistrare 6970597, reprezentată prin Dl. </w:t>
      </w:r>
      <w:proofErr w:type="spellStart"/>
      <w:r w:rsidRPr="00955D81">
        <w:rPr>
          <w:rFonts w:ascii="Times New Roman" w:eastAsia="Calibri" w:hAnsi="Times New Roman"/>
          <w:sz w:val="22"/>
          <w:szCs w:val="22"/>
          <w:lang w:val="ro-RO"/>
        </w:rPr>
        <w:t>Andrian</w:t>
      </w:r>
      <w:proofErr w:type="spellEnd"/>
      <w:r w:rsidRPr="00955D81">
        <w:rPr>
          <w:rFonts w:ascii="Times New Roman" w:eastAsia="Calibri" w:hAnsi="Times New Roman"/>
          <w:sz w:val="22"/>
          <w:szCs w:val="22"/>
          <w:lang w:val="ro-RO"/>
        </w:rPr>
        <w:t xml:space="preserve"> Vasile, pentru o durată suplimentară ce se va încheia la data de 31.05.2025 și împuternicirea directorilor executivi pentru încheierea contractului de audit, în sensul celor de mai sus.</w:t>
      </w:r>
    </w:p>
    <w:p w14:paraId="6403CD1C"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00E0925A" w14:textId="6162C5B8" w:rsidR="00955D81" w:rsidRPr="00955D81" w:rsidRDefault="00955D81" w:rsidP="00955D81">
      <w:pPr>
        <w:spacing w:after="0" w:line="276" w:lineRule="auto"/>
        <w:ind w:left="432"/>
        <w:rPr>
          <w:rFonts w:ascii="Times New Roman" w:hAnsi="Times New Roman"/>
          <w:i/>
          <w:iCs/>
          <w:sz w:val="22"/>
          <w:szCs w:val="22"/>
          <w:lang w:val="ro-RO" w:eastAsia="en-GB"/>
        </w:rPr>
      </w:pPr>
      <w:r w:rsidRPr="00955D81">
        <w:rPr>
          <w:rFonts w:ascii="Times New Roman" w:hAnsi="Times New Roman"/>
          <w:i/>
          <w:iCs/>
          <w:sz w:val="22"/>
          <w:szCs w:val="22"/>
          <w:lang w:val="ro-RO" w:eastAsia="en-GB"/>
        </w:rPr>
        <w:t xml:space="preserve">Nu se completează, votul fiind secret. Se va folosi Formularul </w:t>
      </w:r>
      <w:r>
        <w:rPr>
          <w:rFonts w:ascii="Times New Roman" w:hAnsi="Times New Roman"/>
          <w:i/>
          <w:iCs/>
          <w:sz w:val="22"/>
          <w:szCs w:val="22"/>
          <w:lang w:val="ro-RO" w:eastAsia="en-GB"/>
        </w:rPr>
        <w:t>de împuternicire</w:t>
      </w:r>
      <w:r w:rsidRPr="00955D81">
        <w:rPr>
          <w:rFonts w:ascii="Times New Roman" w:hAnsi="Times New Roman"/>
          <w:i/>
          <w:iCs/>
          <w:sz w:val="22"/>
          <w:szCs w:val="22"/>
          <w:lang w:val="ro-RO" w:eastAsia="en-GB"/>
        </w:rPr>
        <w:t xml:space="preserve"> dedicat punctelor nr. 7, 10 și 11 de pe ordinea de zi. </w:t>
      </w:r>
    </w:p>
    <w:p w14:paraId="425B3EBE" w14:textId="77777777" w:rsidR="00955D81" w:rsidRPr="00955D81" w:rsidRDefault="00955D81" w:rsidP="00955D81">
      <w:pPr>
        <w:spacing w:after="0" w:line="276" w:lineRule="auto"/>
        <w:ind w:left="0"/>
        <w:rPr>
          <w:rFonts w:ascii="Times New Roman" w:hAnsi="Times New Roman"/>
          <w:i/>
          <w:iCs/>
          <w:sz w:val="22"/>
          <w:szCs w:val="22"/>
          <w:lang w:val="ro-RO" w:eastAsia="en-GB"/>
        </w:rPr>
      </w:pPr>
    </w:p>
    <w:p w14:paraId="4182D3C5" w14:textId="77777777" w:rsidR="00955D81" w:rsidRPr="00955D81" w:rsidRDefault="00955D81" w:rsidP="005341E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lastRenderedPageBreak/>
        <w:t>Aprobarea repartizării profitului net al Societății realizat în anul 2023, în valoare de 9.474.284,58 RON, astfel: suma de 541.680,59  RON reprezintă rezervă legală și suma de 8.932.603,99 RON va rămâne profit nerepartizat la dispoziția Societății.</w:t>
      </w:r>
    </w:p>
    <w:p w14:paraId="5302FC37" w14:textId="77777777" w:rsidR="00955D81" w:rsidRPr="00955D81" w:rsidRDefault="00955D81" w:rsidP="005341E8">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58EDF76B" w14:textId="77777777" w:rsidTr="00413A1E">
        <w:tc>
          <w:tcPr>
            <w:tcW w:w="3116" w:type="dxa"/>
          </w:tcPr>
          <w:p w14:paraId="3492A70B" w14:textId="77777777" w:rsidR="00955D81" w:rsidRPr="00955D81" w:rsidRDefault="00955D81" w:rsidP="005341E8">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791F1B66" w14:textId="77777777" w:rsidR="00955D81" w:rsidRPr="00955D81" w:rsidRDefault="00955D81" w:rsidP="005341E8">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396B000E" w14:textId="77777777" w:rsidR="00955D81" w:rsidRPr="00955D81" w:rsidRDefault="00955D81" w:rsidP="005341E8">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11277754" w14:textId="77777777" w:rsidTr="00413A1E">
        <w:tc>
          <w:tcPr>
            <w:tcW w:w="3116" w:type="dxa"/>
          </w:tcPr>
          <w:p w14:paraId="3C39B803" w14:textId="77777777" w:rsidR="00955D81" w:rsidRPr="00955D81" w:rsidRDefault="00955D81" w:rsidP="005341E8">
            <w:pPr>
              <w:spacing w:after="0" w:line="276" w:lineRule="auto"/>
              <w:ind w:left="0"/>
              <w:contextualSpacing/>
              <w:rPr>
                <w:rFonts w:ascii="Times New Roman" w:hAnsi="Times New Roman"/>
                <w:szCs w:val="22"/>
                <w:lang w:val="ro-RO"/>
              </w:rPr>
            </w:pPr>
          </w:p>
        </w:tc>
        <w:tc>
          <w:tcPr>
            <w:tcW w:w="3117" w:type="dxa"/>
          </w:tcPr>
          <w:p w14:paraId="0D551366" w14:textId="77777777" w:rsidR="00955D81" w:rsidRPr="00955D81" w:rsidRDefault="00955D81" w:rsidP="005341E8">
            <w:pPr>
              <w:spacing w:after="0" w:line="276" w:lineRule="auto"/>
              <w:ind w:left="0"/>
              <w:contextualSpacing/>
              <w:rPr>
                <w:rFonts w:ascii="Times New Roman" w:hAnsi="Times New Roman"/>
                <w:szCs w:val="22"/>
                <w:lang w:val="ro-RO"/>
              </w:rPr>
            </w:pPr>
          </w:p>
        </w:tc>
        <w:tc>
          <w:tcPr>
            <w:tcW w:w="3117" w:type="dxa"/>
          </w:tcPr>
          <w:p w14:paraId="13D5EE66" w14:textId="77777777" w:rsidR="00955D81" w:rsidRPr="00955D81" w:rsidRDefault="00955D81" w:rsidP="005341E8">
            <w:pPr>
              <w:spacing w:after="0" w:line="276" w:lineRule="auto"/>
              <w:ind w:left="0"/>
              <w:contextualSpacing/>
              <w:rPr>
                <w:rFonts w:ascii="Times New Roman" w:hAnsi="Times New Roman"/>
                <w:szCs w:val="22"/>
                <w:lang w:val="ro-RO"/>
              </w:rPr>
            </w:pPr>
          </w:p>
        </w:tc>
      </w:tr>
    </w:tbl>
    <w:p w14:paraId="321994CD" w14:textId="77777777" w:rsidR="00955D81" w:rsidRPr="00955D81" w:rsidRDefault="00955D81" w:rsidP="005341E8">
      <w:pPr>
        <w:spacing w:after="0" w:line="276" w:lineRule="auto"/>
        <w:ind w:left="0"/>
        <w:rPr>
          <w:rFonts w:ascii="Times New Roman" w:hAnsi="Times New Roman"/>
          <w:sz w:val="22"/>
          <w:szCs w:val="22"/>
          <w:lang w:val="ro-RO" w:eastAsia="en-GB"/>
        </w:rPr>
      </w:pPr>
    </w:p>
    <w:p w14:paraId="1A6E5AA9" w14:textId="77777777" w:rsidR="00955D81" w:rsidRPr="00955D81" w:rsidRDefault="00955D81" w:rsidP="005341E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În cazul respingerii punctului 8 de mai sus, aprobarea repartizării profitului net distribuibil al Societății realizat în anul 2023, în valoare totală de 9.474.284,58 RON, astfel:</w:t>
      </w:r>
    </w:p>
    <w:p w14:paraId="1698C53C" w14:textId="77777777" w:rsidR="00955D81" w:rsidRPr="00955D81" w:rsidRDefault="00955D81" w:rsidP="005341E8">
      <w:pPr>
        <w:numPr>
          <w:ilvl w:val="1"/>
          <w:numId w:val="31"/>
        </w:numPr>
        <w:spacing w:after="200" w:line="276" w:lineRule="auto"/>
        <w:ind w:left="878" w:right="82"/>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Repartizarea sumei de 541.680,59 RON reprezentând rezerva legală.</w:t>
      </w:r>
    </w:p>
    <w:p w14:paraId="7DD35F57" w14:textId="77777777" w:rsidR="00955D81" w:rsidRPr="00955D81" w:rsidRDefault="00955D81" w:rsidP="005341E8">
      <w:pPr>
        <w:numPr>
          <w:ilvl w:val="1"/>
          <w:numId w:val="31"/>
        </w:numPr>
        <w:spacing w:after="200" w:line="276" w:lineRule="auto"/>
        <w:ind w:left="878" w:right="86"/>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Repartizarea dividendului brut total în valoare de 2.947.759,32 RON, aferent acțiunilor preferențiale (acțiuni din clasa B), conform art. 5.4.1. lit. c) din Actul Constitutiv al Societății, reprezentând 33% din profitul anual distribuibil aferent anului 2023, către acționarii deținători de acțiuni preferențiale cu dividend prioritar, proporțional cu cota de participare a acestora în clasa acțiunilor preferențiale (clasa B). Aprobarea fixării unui dividend brut per acțiune în valoare de 0.26202 RON. Potrivit art. 5.4.1. lit. h) din Actul Constitutiv al Societății, dividendul prioritar se plătește prin alocare de acțiuni ordinare gratuite. Alocările se vor face ca urmare a operațiunii de majorare a capitalului social.</w:t>
      </w:r>
    </w:p>
    <w:p w14:paraId="30FD96ED" w14:textId="77777777" w:rsidR="00955D81" w:rsidRDefault="00955D81" w:rsidP="005341E8">
      <w:pPr>
        <w:numPr>
          <w:ilvl w:val="1"/>
          <w:numId w:val="31"/>
        </w:numPr>
        <w:spacing w:after="200" w:line="276" w:lineRule="auto"/>
        <w:ind w:left="878" w:right="82"/>
        <w:contextualSpacing/>
        <w:rPr>
          <w:rFonts w:ascii="Times New Roman" w:hAnsi="Times New Roman"/>
          <w:sz w:val="22"/>
          <w:szCs w:val="22"/>
          <w:lang w:val="ro-RO" w:eastAsia="en-GB"/>
        </w:rPr>
      </w:pPr>
      <w:r w:rsidRPr="00955D81">
        <w:rPr>
          <w:rFonts w:ascii="Times New Roman" w:eastAsia="Calibri" w:hAnsi="Times New Roman"/>
          <w:sz w:val="22"/>
          <w:szCs w:val="22"/>
          <w:lang w:val="ro-RO" w:eastAsia="en-GB"/>
        </w:rPr>
        <w:t>Suma de 5.984.844,</w:t>
      </w:r>
      <w:r w:rsidRPr="00955D81">
        <w:rPr>
          <w:rFonts w:ascii="Times New Roman" w:eastAsia="Calibri" w:hAnsi="Times New Roman"/>
          <w:sz w:val="22"/>
          <w:szCs w:val="22"/>
          <w:lang w:val="ro-RO"/>
        </w:rPr>
        <w:t>67</w:t>
      </w:r>
      <w:r w:rsidRPr="00955D81">
        <w:rPr>
          <w:rFonts w:ascii="Times New Roman" w:eastAsia="Calibri" w:hAnsi="Times New Roman"/>
          <w:sz w:val="22"/>
          <w:szCs w:val="22"/>
          <w:lang w:val="ro-RO" w:eastAsia="en-GB"/>
        </w:rPr>
        <w:t xml:space="preserve"> RON, parte din profitul net distribuibil, va rămâne la dispoziția Societății</w:t>
      </w:r>
      <w:r w:rsidRPr="00955D81">
        <w:rPr>
          <w:rFonts w:ascii="Times New Roman" w:hAnsi="Times New Roman"/>
          <w:sz w:val="22"/>
          <w:szCs w:val="22"/>
          <w:lang w:val="ro-RO" w:eastAsia="en-GB"/>
        </w:rPr>
        <w:t>.</w:t>
      </w:r>
    </w:p>
    <w:p w14:paraId="2CFEBC0F" w14:textId="77777777" w:rsidR="005341E8" w:rsidRPr="00955D81" w:rsidRDefault="005341E8" w:rsidP="005341E8">
      <w:pPr>
        <w:spacing w:after="200" w:line="276" w:lineRule="auto"/>
        <w:ind w:left="878" w:right="82"/>
        <w:contextualSpacing/>
        <w:rPr>
          <w:rFonts w:ascii="Times New Roman" w:hAnsi="Times New Roman"/>
          <w:sz w:val="22"/>
          <w:szCs w:val="22"/>
          <w:lang w:val="ro-RO" w:eastAsia="en-GB"/>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11C5BFEB" w14:textId="77777777" w:rsidTr="00413A1E">
        <w:tc>
          <w:tcPr>
            <w:tcW w:w="3116" w:type="dxa"/>
          </w:tcPr>
          <w:p w14:paraId="0B93C191"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3E758562"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3D8AD2CC"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2062832A" w14:textId="77777777" w:rsidTr="00413A1E">
        <w:tc>
          <w:tcPr>
            <w:tcW w:w="3116" w:type="dxa"/>
          </w:tcPr>
          <w:p w14:paraId="6A604BBF"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0B46D321"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371E4C51"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7E4E9D86"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28FE1185" w14:textId="77777777" w:rsidR="00955D81" w:rsidRPr="00955D81" w:rsidRDefault="00955D81" w:rsidP="00955D81">
      <w:pPr>
        <w:numPr>
          <w:ilvl w:val="0"/>
          <w:numId w:val="30"/>
        </w:numPr>
        <w:spacing w:after="0" w:line="276" w:lineRule="auto"/>
        <w:ind w:left="360"/>
        <w:contextualSpacing/>
        <w:jc w:val="left"/>
        <w:rPr>
          <w:rFonts w:ascii="Times New Roman" w:eastAsia="Calibri" w:hAnsi="Times New Roman"/>
          <w:sz w:val="22"/>
          <w:szCs w:val="22"/>
          <w:lang w:val="ro-RO"/>
        </w:rPr>
      </w:pPr>
      <w:r w:rsidRPr="00955D81">
        <w:rPr>
          <w:rFonts w:ascii="Times New Roman" w:eastAsia="Calibri" w:hAnsi="Times New Roman"/>
          <w:sz w:val="22"/>
          <w:szCs w:val="22"/>
          <w:lang w:val="ro-RO"/>
        </w:rPr>
        <w:t>Aprobarea descărcării de gestiune a administratorilor Societății pentru activitatea aferentă perioadei 01.01.2023-31.12.2023.</w:t>
      </w:r>
    </w:p>
    <w:p w14:paraId="35F2EE43" w14:textId="77777777" w:rsidR="00955D81" w:rsidRPr="00955D81" w:rsidRDefault="00955D81" w:rsidP="00955D81">
      <w:pPr>
        <w:numPr>
          <w:ilvl w:val="1"/>
          <w:numId w:val="32"/>
        </w:numPr>
        <w:spacing w:after="0" w:line="276" w:lineRule="auto"/>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 Descărcarea de gestiune a administratorului Mircea Oancea;</w:t>
      </w:r>
    </w:p>
    <w:p w14:paraId="43AB5D1A" w14:textId="77777777" w:rsidR="00955D81" w:rsidRPr="00955D81" w:rsidRDefault="00955D81" w:rsidP="00955D81">
      <w:pPr>
        <w:numPr>
          <w:ilvl w:val="1"/>
          <w:numId w:val="32"/>
        </w:numPr>
        <w:spacing w:after="0" w:line="276" w:lineRule="auto"/>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 Descărcarea de gestiune a administratorului Alexandru-Mihai Bonea;</w:t>
      </w:r>
    </w:p>
    <w:p w14:paraId="201F8357" w14:textId="77777777" w:rsidR="00955D81" w:rsidRPr="00955D81" w:rsidRDefault="00955D81" w:rsidP="00955D81">
      <w:pPr>
        <w:numPr>
          <w:ilvl w:val="1"/>
          <w:numId w:val="32"/>
        </w:numPr>
        <w:spacing w:after="0" w:line="276" w:lineRule="auto"/>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 Descărcarea de gestiune a administratorului </w:t>
      </w:r>
      <w:proofErr w:type="spellStart"/>
      <w:r w:rsidRPr="00955D81">
        <w:rPr>
          <w:rFonts w:ascii="Times New Roman" w:eastAsia="Calibri" w:hAnsi="Times New Roman"/>
          <w:sz w:val="22"/>
          <w:szCs w:val="22"/>
          <w:lang w:val="ro-RO"/>
        </w:rPr>
        <w:t>Cagils</w:t>
      </w:r>
      <w:proofErr w:type="spellEnd"/>
      <w:r w:rsidRPr="00955D81">
        <w:rPr>
          <w:rFonts w:ascii="Times New Roman" w:eastAsia="Calibri" w:hAnsi="Times New Roman"/>
          <w:sz w:val="22"/>
          <w:szCs w:val="22"/>
          <w:lang w:val="ro-RO"/>
        </w:rPr>
        <w:t xml:space="preserve"> Invest S.R.L.;</w:t>
      </w:r>
    </w:p>
    <w:p w14:paraId="73FE72B9" w14:textId="77777777" w:rsidR="00955D81" w:rsidRPr="00955D81" w:rsidRDefault="00955D81" w:rsidP="00955D81">
      <w:pPr>
        <w:numPr>
          <w:ilvl w:val="1"/>
          <w:numId w:val="32"/>
        </w:numPr>
        <w:spacing w:after="0" w:line="276" w:lineRule="auto"/>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 Descărcarea de gestiune a administratorului </w:t>
      </w:r>
      <w:proofErr w:type="spellStart"/>
      <w:r w:rsidRPr="00955D81">
        <w:rPr>
          <w:rFonts w:ascii="Times New Roman" w:eastAsia="Calibri" w:hAnsi="Times New Roman"/>
          <w:sz w:val="22"/>
          <w:szCs w:val="22"/>
          <w:lang w:val="ro-RO"/>
        </w:rPr>
        <w:t>Adivi</w:t>
      </w:r>
      <w:proofErr w:type="spellEnd"/>
      <w:r w:rsidRPr="00955D81">
        <w:rPr>
          <w:rFonts w:ascii="Times New Roman" w:eastAsia="Calibri" w:hAnsi="Times New Roman"/>
          <w:sz w:val="22"/>
          <w:szCs w:val="22"/>
          <w:lang w:val="ro-RO"/>
        </w:rPr>
        <w:t xml:space="preserve"> </w:t>
      </w:r>
      <w:proofErr w:type="spellStart"/>
      <w:r w:rsidRPr="00955D81">
        <w:rPr>
          <w:rFonts w:ascii="Times New Roman" w:eastAsia="Calibri" w:hAnsi="Times New Roman"/>
          <w:sz w:val="22"/>
          <w:szCs w:val="22"/>
          <w:lang w:val="ro-RO"/>
        </w:rPr>
        <w:t>Estate</w:t>
      </w:r>
      <w:proofErr w:type="spellEnd"/>
      <w:r w:rsidRPr="00955D81">
        <w:rPr>
          <w:rFonts w:ascii="Times New Roman" w:eastAsia="Calibri" w:hAnsi="Times New Roman"/>
          <w:sz w:val="22"/>
          <w:szCs w:val="22"/>
          <w:lang w:val="ro-RO"/>
        </w:rPr>
        <w:t xml:space="preserve"> S.R.L.;</w:t>
      </w:r>
    </w:p>
    <w:p w14:paraId="03842669" w14:textId="77777777" w:rsidR="00955D81" w:rsidRPr="00955D81" w:rsidRDefault="00955D81" w:rsidP="00955D81">
      <w:pPr>
        <w:numPr>
          <w:ilvl w:val="1"/>
          <w:numId w:val="32"/>
        </w:numPr>
        <w:spacing w:after="0" w:line="276" w:lineRule="auto"/>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 Descărcarea de gestiune a administratorului LCL Grup S.R.L.;</w:t>
      </w:r>
    </w:p>
    <w:p w14:paraId="7FC23FB7" w14:textId="77777777" w:rsidR="00955D81" w:rsidRPr="00955D81" w:rsidRDefault="00955D81" w:rsidP="00955D81">
      <w:pPr>
        <w:numPr>
          <w:ilvl w:val="1"/>
          <w:numId w:val="32"/>
        </w:numPr>
        <w:spacing w:after="0" w:line="276" w:lineRule="auto"/>
        <w:jc w:val="left"/>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 Descărcarea de gestiune a administratorului Meta Management Team S.R.L.</w:t>
      </w:r>
    </w:p>
    <w:p w14:paraId="5A134AD0" w14:textId="77777777" w:rsidR="00955D81" w:rsidRPr="00955D81" w:rsidRDefault="00955D81" w:rsidP="00955D81">
      <w:pPr>
        <w:spacing w:after="0" w:line="276" w:lineRule="auto"/>
        <w:ind w:left="0"/>
        <w:rPr>
          <w:rFonts w:ascii="Times New Roman" w:hAnsi="Times New Roman"/>
          <w:i/>
          <w:iCs/>
          <w:sz w:val="22"/>
          <w:szCs w:val="22"/>
          <w:lang w:val="ro-RO" w:eastAsia="en-GB"/>
        </w:rPr>
      </w:pPr>
    </w:p>
    <w:p w14:paraId="3129E6CE" w14:textId="18812DBF" w:rsidR="00955D81" w:rsidRPr="00955D81" w:rsidRDefault="00955D81" w:rsidP="00955D81">
      <w:pPr>
        <w:spacing w:after="0" w:line="276" w:lineRule="auto"/>
        <w:ind w:left="432"/>
        <w:rPr>
          <w:rFonts w:ascii="Times New Roman" w:hAnsi="Times New Roman"/>
          <w:i/>
          <w:iCs/>
          <w:sz w:val="22"/>
          <w:szCs w:val="22"/>
          <w:lang w:val="ro-RO" w:eastAsia="en-GB"/>
        </w:rPr>
      </w:pPr>
      <w:r w:rsidRPr="00955D81">
        <w:rPr>
          <w:rFonts w:ascii="Times New Roman" w:hAnsi="Times New Roman"/>
          <w:i/>
          <w:iCs/>
          <w:sz w:val="22"/>
          <w:szCs w:val="22"/>
          <w:lang w:val="ro-RO" w:eastAsia="en-GB"/>
        </w:rPr>
        <w:t xml:space="preserve">Nu se completează, votul fiind secret. Se va folosi Formularul de </w:t>
      </w:r>
      <w:r w:rsidR="005341E8">
        <w:rPr>
          <w:rFonts w:ascii="Times New Roman" w:hAnsi="Times New Roman"/>
          <w:i/>
          <w:iCs/>
          <w:sz w:val="22"/>
          <w:szCs w:val="22"/>
          <w:lang w:val="ro-RO" w:eastAsia="en-GB"/>
        </w:rPr>
        <w:t>împuternicire</w:t>
      </w:r>
      <w:r w:rsidRPr="00955D81">
        <w:rPr>
          <w:rFonts w:ascii="Times New Roman" w:hAnsi="Times New Roman"/>
          <w:i/>
          <w:iCs/>
          <w:sz w:val="22"/>
          <w:szCs w:val="22"/>
          <w:lang w:val="ro-RO" w:eastAsia="en-GB"/>
        </w:rPr>
        <w:t xml:space="preserve"> dedicat punctelor nr. 7, 10 și 11 de pe ordinea de zi. </w:t>
      </w:r>
    </w:p>
    <w:p w14:paraId="2F882D20" w14:textId="77777777" w:rsidR="00955D81" w:rsidRPr="00955D81" w:rsidRDefault="00955D81" w:rsidP="00955D81">
      <w:pPr>
        <w:spacing w:after="0" w:line="276" w:lineRule="auto"/>
        <w:ind w:left="0"/>
        <w:rPr>
          <w:rFonts w:ascii="Times New Roman" w:hAnsi="Times New Roman"/>
          <w:i/>
          <w:iCs/>
          <w:sz w:val="22"/>
          <w:szCs w:val="22"/>
          <w:lang w:val="ro-RO" w:eastAsia="en-GB"/>
        </w:rPr>
      </w:pPr>
    </w:p>
    <w:p w14:paraId="1637F89F" w14:textId="77777777" w:rsidR="00955D81" w:rsidRDefault="00955D81" w:rsidP="00B151D1">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Aprobarea pornirii acțiunii în răspundere împotriva administratorului Meta Management Team S.R.L pentru daunele cauzate Societății prin neîndeplinirea/îndeplinirea necorespunzătoare a obligațiilor sale în calitate de administrator, conform art. 155 din Legea societăților nr. 31/1990, republicată, cu modificările și completările ulterioare și împuternicirii Președintelui CA, Cert Master Standard S.R.L., prin Laurențiu Mihai Dinu să exercite acțiunea în justiție.</w:t>
      </w:r>
    </w:p>
    <w:p w14:paraId="7C8E126B" w14:textId="77777777" w:rsidR="007573B0" w:rsidRPr="00955D81" w:rsidRDefault="007573B0" w:rsidP="007573B0">
      <w:pPr>
        <w:spacing w:after="200" w:line="276" w:lineRule="auto"/>
        <w:ind w:left="360"/>
        <w:contextualSpacing/>
        <w:jc w:val="left"/>
        <w:rPr>
          <w:rFonts w:ascii="Times New Roman" w:eastAsia="Calibri" w:hAnsi="Times New Roman"/>
          <w:sz w:val="22"/>
          <w:szCs w:val="22"/>
          <w:lang w:val="ro-RO"/>
        </w:rPr>
      </w:pPr>
    </w:p>
    <w:p w14:paraId="7C49B6FD" w14:textId="29FBE9D0" w:rsidR="00955D81" w:rsidRPr="00955D81" w:rsidRDefault="00955D81" w:rsidP="00955D81">
      <w:pPr>
        <w:spacing w:after="0" w:line="276" w:lineRule="auto"/>
        <w:ind w:left="432"/>
        <w:rPr>
          <w:rFonts w:ascii="Times New Roman" w:hAnsi="Times New Roman"/>
          <w:i/>
          <w:iCs/>
          <w:sz w:val="22"/>
          <w:szCs w:val="22"/>
          <w:lang w:val="ro-RO" w:eastAsia="en-GB"/>
        </w:rPr>
      </w:pPr>
      <w:r w:rsidRPr="00955D81">
        <w:rPr>
          <w:rFonts w:ascii="Times New Roman" w:hAnsi="Times New Roman"/>
          <w:i/>
          <w:iCs/>
          <w:sz w:val="22"/>
          <w:szCs w:val="22"/>
          <w:lang w:val="ro-RO" w:eastAsia="en-GB"/>
        </w:rPr>
        <w:t xml:space="preserve">Nu se completează, votul fiind secret. Se va folosi Formularul de </w:t>
      </w:r>
      <w:r w:rsidR="005341E8">
        <w:rPr>
          <w:rFonts w:ascii="Times New Roman" w:hAnsi="Times New Roman"/>
          <w:i/>
          <w:iCs/>
          <w:sz w:val="22"/>
          <w:szCs w:val="22"/>
          <w:lang w:val="ro-RO" w:eastAsia="en-GB"/>
        </w:rPr>
        <w:t>împuternicire</w:t>
      </w:r>
      <w:r w:rsidR="005341E8" w:rsidRPr="00955D81">
        <w:rPr>
          <w:rFonts w:ascii="Times New Roman" w:hAnsi="Times New Roman"/>
          <w:i/>
          <w:iCs/>
          <w:sz w:val="22"/>
          <w:szCs w:val="22"/>
          <w:lang w:val="ro-RO" w:eastAsia="en-GB"/>
        </w:rPr>
        <w:t xml:space="preserve"> </w:t>
      </w:r>
      <w:r w:rsidRPr="00955D81">
        <w:rPr>
          <w:rFonts w:ascii="Times New Roman" w:hAnsi="Times New Roman"/>
          <w:i/>
          <w:iCs/>
          <w:sz w:val="22"/>
          <w:szCs w:val="22"/>
          <w:lang w:val="ro-RO" w:eastAsia="en-GB"/>
        </w:rPr>
        <w:t xml:space="preserve">dedicat punctelor nr. 7, 10 și 11 de pe ordinea de zi. </w:t>
      </w:r>
    </w:p>
    <w:p w14:paraId="32FDEFD6"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52E6BC2F" w14:textId="77777777" w:rsidR="00955D81" w:rsidRPr="00955D81" w:rsidRDefault="00955D81" w:rsidP="005A108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lastRenderedPageBreak/>
        <w:t>Aprobarea datei de 06.08.2024 ca „Dată de înregistrare” pentru identificarea acționarilor, în conformitate cu prevederile art. 87 din Legea nr. 24/2017 privind emitenții de instrumente financiare și operațiuni de piață, cu modificările și completările ulterioare.</w:t>
      </w:r>
    </w:p>
    <w:p w14:paraId="78CE2FF0"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50B3DDD4" w14:textId="77777777" w:rsidTr="00413A1E">
        <w:tc>
          <w:tcPr>
            <w:tcW w:w="3116" w:type="dxa"/>
          </w:tcPr>
          <w:p w14:paraId="1911F45D"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60D85618"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666BCD67"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76B40C5E" w14:textId="77777777" w:rsidTr="00413A1E">
        <w:tc>
          <w:tcPr>
            <w:tcW w:w="3116" w:type="dxa"/>
          </w:tcPr>
          <w:p w14:paraId="1F52000F"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27D90476"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4B8CE182"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744B71AC"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0D54D9AF" w14:textId="77777777" w:rsidR="00955D81" w:rsidRPr="00955D81" w:rsidRDefault="00955D81" w:rsidP="005A108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Aprobarea datei de 05.08.2024 ca „Ex-date”, în conformitate cu dispozițiile art. 187 pct. 11 din Regulamentul nr. 5/2018 privind emitenții de instrumente financiare și operațiuni de piață, cu modificările și completările ulterioare.</w:t>
      </w:r>
    </w:p>
    <w:p w14:paraId="0B2FCE57"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388EEED4" w14:textId="77777777" w:rsidTr="00413A1E">
        <w:tc>
          <w:tcPr>
            <w:tcW w:w="3116" w:type="dxa"/>
          </w:tcPr>
          <w:p w14:paraId="440BA92F"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0E665827"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07508F1D"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67D6FD71" w14:textId="77777777" w:rsidTr="00413A1E">
        <w:tc>
          <w:tcPr>
            <w:tcW w:w="3116" w:type="dxa"/>
          </w:tcPr>
          <w:p w14:paraId="5E6D03B2"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1733A4D9"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3347E2DD"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3DC5CAFE"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68093E2C" w14:textId="77777777" w:rsidR="00955D81" w:rsidRPr="00955D81" w:rsidRDefault="00955D81" w:rsidP="005A108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Aprobarea datei de 21.08.2024 ca „Data plății”, conform art. 87 alin. 2 din Legea nr. 24/2017 (R) privind emitenții de instrumente financiare și operațiuni de piață, cu modificările și completările ulterioare, art. 2 alin. 2 lit. h) și art. 178 din Regulamentul nr. 5/2018, privind emitenții de instrumente financiare și operațiuni de piață, cu modificările și completările ulterioare.</w:t>
      </w:r>
    </w:p>
    <w:p w14:paraId="45A31E43"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116"/>
        <w:gridCol w:w="3117"/>
        <w:gridCol w:w="3117"/>
      </w:tblGrid>
      <w:tr w:rsidR="00955D81" w:rsidRPr="00955D81" w14:paraId="00461B42" w14:textId="77777777" w:rsidTr="00413A1E">
        <w:tc>
          <w:tcPr>
            <w:tcW w:w="3116" w:type="dxa"/>
          </w:tcPr>
          <w:p w14:paraId="1DCCC8FC"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117" w:type="dxa"/>
          </w:tcPr>
          <w:p w14:paraId="54471A73"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117" w:type="dxa"/>
          </w:tcPr>
          <w:p w14:paraId="46CEA2BE"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444E0DA7" w14:textId="77777777" w:rsidTr="00413A1E">
        <w:tc>
          <w:tcPr>
            <w:tcW w:w="3116" w:type="dxa"/>
          </w:tcPr>
          <w:p w14:paraId="1C906A5A"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6B4CBB16"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117" w:type="dxa"/>
          </w:tcPr>
          <w:p w14:paraId="79B232A6"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016EA98C"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p w14:paraId="0D6B063A" w14:textId="77777777" w:rsidR="00955D81" w:rsidRPr="00955D81" w:rsidRDefault="00955D81" w:rsidP="005A108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Aprobarea împuternicirii Președintelui Consiliului de Administrație și a secretarului de ședință pentru a semna împreună hotărârile AGOA.</w:t>
      </w:r>
    </w:p>
    <w:p w14:paraId="5DDA928C"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050"/>
        <w:gridCol w:w="3062"/>
        <w:gridCol w:w="3058"/>
      </w:tblGrid>
      <w:tr w:rsidR="00955D81" w:rsidRPr="00955D81" w14:paraId="6B5B293F" w14:textId="77777777" w:rsidTr="00413A1E">
        <w:tc>
          <w:tcPr>
            <w:tcW w:w="3050" w:type="dxa"/>
          </w:tcPr>
          <w:p w14:paraId="2534E209"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062" w:type="dxa"/>
          </w:tcPr>
          <w:p w14:paraId="78D034E7"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058" w:type="dxa"/>
          </w:tcPr>
          <w:p w14:paraId="668A869D"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2E5C8964" w14:textId="77777777" w:rsidTr="00413A1E">
        <w:tc>
          <w:tcPr>
            <w:tcW w:w="3050" w:type="dxa"/>
          </w:tcPr>
          <w:p w14:paraId="234A4B87"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062" w:type="dxa"/>
          </w:tcPr>
          <w:p w14:paraId="74403469"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058" w:type="dxa"/>
          </w:tcPr>
          <w:p w14:paraId="5E278D17"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2F0F9998" w14:textId="77777777" w:rsidR="00955D81" w:rsidRPr="00955D81" w:rsidRDefault="00955D81" w:rsidP="00955D81">
      <w:pPr>
        <w:spacing w:after="0" w:line="276" w:lineRule="auto"/>
        <w:ind w:left="0"/>
        <w:rPr>
          <w:rFonts w:ascii="Times New Roman" w:hAnsi="Times New Roman"/>
          <w:sz w:val="22"/>
          <w:szCs w:val="22"/>
          <w:lang w:val="ro-RO" w:eastAsia="en-GB"/>
        </w:rPr>
      </w:pPr>
    </w:p>
    <w:p w14:paraId="04843503" w14:textId="77777777" w:rsidR="00955D81" w:rsidRPr="00955D81" w:rsidRDefault="00955D81" w:rsidP="005A1088">
      <w:pPr>
        <w:numPr>
          <w:ilvl w:val="0"/>
          <w:numId w:val="30"/>
        </w:numPr>
        <w:spacing w:after="200" w:line="276" w:lineRule="auto"/>
        <w:ind w:left="360"/>
        <w:contextualSpacing/>
        <w:rPr>
          <w:rFonts w:ascii="Times New Roman" w:eastAsia="Calibri" w:hAnsi="Times New Roman"/>
          <w:sz w:val="22"/>
          <w:szCs w:val="22"/>
          <w:lang w:val="ro-RO"/>
        </w:rPr>
      </w:pPr>
      <w:r w:rsidRPr="00955D81">
        <w:rPr>
          <w:rFonts w:ascii="Times New Roman" w:eastAsia="Calibri" w:hAnsi="Times New Roman"/>
          <w:sz w:val="22"/>
          <w:szCs w:val="22"/>
          <w:lang w:val="ro-RO"/>
        </w:rPr>
        <w:t xml:space="preserve">Aprobarea împuternicirii Dlui. Alexandru-Mihai Bonea, în calitate de Director General al Meta </w:t>
      </w:r>
      <w:proofErr w:type="spellStart"/>
      <w:r w:rsidRPr="00955D81">
        <w:rPr>
          <w:rFonts w:ascii="Times New Roman" w:eastAsia="Calibri" w:hAnsi="Times New Roman"/>
          <w:sz w:val="22"/>
          <w:szCs w:val="22"/>
          <w:lang w:val="ro-RO"/>
        </w:rPr>
        <w:t>Estate</w:t>
      </w:r>
      <w:proofErr w:type="spellEnd"/>
      <w:r w:rsidRPr="00955D81">
        <w:rPr>
          <w:rFonts w:ascii="Times New Roman" w:eastAsia="Calibri" w:hAnsi="Times New Roman"/>
          <w:sz w:val="22"/>
          <w:szCs w:val="22"/>
          <w:lang w:val="ro-RO"/>
        </w:rPr>
        <w:t xml:space="preserv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său, atribuția de îndeplinire a formalităților de publicitate și de înregistrare unei alte persoane sau unui avocat.</w:t>
      </w:r>
    </w:p>
    <w:p w14:paraId="5EF270EE" w14:textId="77777777" w:rsidR="00955D81" w:rsidRPr="00955D81" w:rsidRDefault="00955D81" w:rsidP="00955D81">
      <w:pPr>
        <w:spacing w:after="200" w:line="276" w:lineRule="auto"/>
        <w:ind w:left="360"/>
        <w:contextualSpacing/>
        <w:rPr>
          <w:rFonts w:ascii="Times New Roman" w:eastAsia="Calibri" w:hAnsi="Times New Roman"/>
          <w:sz w:val="22"/>
          <w:szCs w:val="22"/>
          <w:lang w:val="ro-RO"/>
        </w:rPr>
      </w:pPr>
    </w:p>
    <w:tbl>
      <w:tblPr>
        <w:tblStyle w:val="TableGrid3"/>
        <w:tblW w:w="0" w:type="auto"/>
        <w:tblInd w:w="450" w:type="dxa"/>
        <w:tblLook w:val="04A0" w:firstRow="1" w:lastRow="0" w:firstColumn="1" w:lastColumn="0" w:noHBand="0" w:noVBand="1"/>
      </w:tblPr>
      <w:tblGrid>
        <w:gridCol w:w="3050"/>
        <w:gridCol w:w="3062"/>
        <w:gridCol w:w="3058"/>
      </w:tblGrid>
      <w:tr w:rsidR="00955D81" w:rsidRPr="00955D81" w14:paraId="3B0F5C34" w14:textId="77777777" w:rsidTr="00413A1E">
        <w:tc>
          <w:tcPr>
            <w:tcW w:w="3050" w:type="dxa"/>
          </w:tcPr>
          <w:p w14:paraId="15E3472F"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PENTRU</w:t>
            </w:r>
          </w:p>
        </w:tc>
        <w:tc>
          <w:tcPr>
            <w:tcW w:w="3062" w:type="dxa"/>
          </w:tcPr>
          <w:p w14:paraId="4B2E9F0E"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ÎMPOTRIVĂ</w:t>
            </w:r>
          </w:p>
        </w:tc>
        <w:tc>
          <w:tcPr>
            <w:tcW w:w="3058" w:type="dxa"/>
          </w:tcPr>
          <w:p w14:paraId="5698B2C7" w14:textId="77777777" w:rsidR="00955D81" w:rsidRPr="00955D81" w:rsidRDefault="00955D81" w:rsidP="00955D81">
            <w:pPr>
              <w:spacing w:after="0" w:line="276" w:lineRule="auto"/>
              <w:ind w:left="0"/>
              <w:contextualSpacing/>
              <w:rPr>
                <w:rFonts w:ascii="Times New Roman" w:hAnsi="Times New Roman"/>
                <w:szCs w:val="22"/>
                <w:lang w:val="ro-RO"/>
              </w:rPr>
            </w:pPr>
            <w:r w:rsidRPr="00955D81">
              <w:rPr>
                <w:rFonts w:ascii="Times New Roman" w:hAnsi="Times New Roman"/>
                <w:szCs w:val="22"/>
                <w:lang w:val="ro-RO"/>
              </w:rPr>
              <w:t>ABȚINERE</w:t>
            </w:r>
          </w:p>
        </w:tc>
      </w:tr>
      <w:tr w:rsidR="00955D81" w:rsidRPr="00955D81" w14:paraId="21A57359" w14:textId="77777777" w:rsidTr="00413A1E">
        <w:tc>
          <w:tcPr>
            <w:tcW w:w="3050" w:type="dxa"/>
          </w:tcPr>
          <w:p w14:paraId="5750FD8C"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062" w:type="dxa"/>
          </w:tcPr>
          <w:p w14:paraId="591BC8B6" w14:textId="77777777" w:rsidR="00955D81" w:rsidRPr="00955D81" w:rsidRDefault="00955D81" w:rsidP="00955D81">
            <w:pPr>
              <w:spacing w:after="0" w:line="276" w:lineRule="auto"/>
              <w:ind w:left="0"/>
              <w:contextualSpacing/>
              <w:rPr>
                <w:rFonts w:ascii="Times New Roman" w:hAnsi="Times New Roman"/>
                <w:szCs w:val="22"/>
                <w:lang w:val="ro-RO"/>
              </w:rPr>
            </w:pPr>
          </w:p>
        </w:tc>
        <w:tc>
          <w:tcPr>
            <w:tcW w:w="3058" w:type="dxa"/>
          </w:tcPr>
          <w:p w14:paraId="19EFDAB1" w14:textId="77777777" w:rsidR="00955D81" w:rsidRPr="00955D81" w:rsidRDefault="00955D81" w:rsidP="00955D81">
            <w:pPr>
              <w:spacing w:after="0" w:line="276" w:lineRule="auto"/>
              <w:ind w:left="0"/>
              <w:contextualSpacing/>
              <w:rPr>
                <w:rFonts w:ascii="Times New Roman" w:hAnsi="Times New Roman"/>
                <w:szCs w:val="22"/>
                <w:lang w:val="ro-RO"/>
              </w:rPr>
            </w:pPr>
          </w:p>
        </w:tc>
      </w:tr>
    </w:tbl>
    <w:p w14:paraId="16468E0F" w14:textId="77777777" w:rsidR="00E15512" w:rsidRPr="00944315" w:rsidRDefault="00E15512" w:rsidP="00E15512">
      <w:pPr>
        <w:ind w:left="0"/>
        <w:outlineLvl w:val="2"/>
        <w:rPr>
          <w:rFonts w:asciiTheme="majorBidi" w:hAnsiTheme="majorBidi" w:cstheme="majorBidi"/>
          <w:sz w:val="22"/>
          <w:szCs w:val="22"/>
          <w:lang w:val="ro-RO"/>
        </w:rPr>
      </w:pPr>
    </w:p>
    <w:p w14:paraId="09D9DC1F" w14:textId="6BCDD363" w:rsidR="00153126" w:rsidRPr="00944315"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sz w:val="22"/>
          <w:szCs w:val="22"/>
          <w:lang w:val="ro-RO"/>
        </w:rPr>
        <w:t>Anex</w:t>
      </w:r>
      <w:r w:rsidR="006072D6" w:rsidRPr="00944315">
        <w:rPr>
          <w:rFonts w:asciiTheme="majorBidi" w:hAnsiTheme="majorBidi" w:cstheme="majorBidi"/>
          <w:sz w:val="22"/>
          <w:szCs w:val="22"/>
          <w:lang w:val="ro-RO"/>
        </w:rPr>
        <w:t>ă</w:t>
      </w:r>
      <w:r w:rsidRPr="00944315">
        <w:rPr>
          <w:rFonts w:asciiTheme="majorBidi" w:hAnsiTheme="majorBidi" w:cstheme="majorBidi"/>
          <w:sz w:val="22"/>
          <w:szCs w:val="22"/>
          <w:lang w:val="ro-RO"/>
        </w:rPr>
        <w:t xml:space="preserve">m prezentei </w:t>
      </w:r>
      <w:r w:rsidR="006072D6" w:rsidRPr="00944315">
        <w:rPr>
          <w:rFonts w:asciiTheme="majorBidi" w:hAnsiTheme="majorBidi" w:cstheme="majorBidi"/>
          <w:sz w:val="22"/>
          <w:szCs w:val="22"/>
          <w:lang w:val="ro-RO"/>
        </w:rPr>
        <w:t>î</w:t>
      </w:r>
      <w:r w:rsidRPr="00944315">
        <w:rPr>
          <w:rFonts w:asciiTheme="majorBidi" w:hAnsiTheme="majorBidi" w:cstheme="majorBidi"/>
          <w:sz w:val="22"/>
          <w:szCs w:val="22"/>
          <w:lang w:val="ro-RO"/>
        </w:rPr>
        <w:t>mputerniciri copia actului de identitate valabil (e.g. carte de identitate/pa</w:t>
      </w:r>
      <w:r w:rsidR="006072D6" w:rsidRPr="00944315">
        <w:rPr>
          <w:rFonts w:asciiTheme="majorBidi" w:hAnsiTheme="majorBidi" w:cstheme="majorBidi"/>
          <w:sz w:val="22"/>
          <w:szCs w:val="22"/>
          <w:lang w:val="ro-RO"/>
        </w:rPr>
        <w:t>ș</w:t>
      </w:r>
      <w:r w:rsidRPr="00944315">
        <w:rPr>
          <w:rFonts w:asciiTheme="majorBidi" w:hAnsiTheme="majorBidi" w:cstheme="majorBidi"/>
          <w:sz w:val="22"/>
          <w:szCs w:val="22"/>
          <w:lang w:val="ro-RO"/>
        </w:rPr>
        <w:t xml:space="preserve">aport </w:t>
      </w:r>
      <w:r w:rsidR="006072D6" w:rsidRPr="00944315">
        <w:rPr>
          <w:rFonts w:asciiTheme="majorBidi" w:hAnsiTheme="majorBidi" w:cstheme="majorBidi"/>
          <w:sz w:val="22"/>
          <w:szCs w:val="22"/>
          <w:lang w:val="ro-RO"/>
        </w:rPr>
        <w:t>î</w:t>
      </w:r>
      <w:r w:rsidRPr="00944315">
        <w:rPr>
          <w:rFonts w:asciiTheme="majorBidi" w:hAnsiTheme="majorBidi" w:cstheme="majorBidi"/>
          <w:sz w:val="22"/>
          <w:szCs w:val="22"/>
          <w:lang w:val="ro-RO"/>
        </w:rPr>
        <w:t xml:space="preserve">n cazul persoanelor fizice, respectiv </w:t>
      </w:r>
      <w:r w:rsidR="006072D6" w:rsidRPr="00944315">
        <w:rPr>
          <w:rFonts w:asciiTheme="majorBidi" w:hAnsiTheme="majorBidi" w:cstheme="majorBidi"/>
          <w:sz w:val="22"/>
          <w:szCs w:val="22"/>
          <w:lang w:val="ro-RO"/>
        </w:rPr>
        <w:t>î</w:t>
      </w:r>
      <w:r w:rsidRPr="00944315">
        <w:rPr>
          <w:rFonts w:asciiTheme="majorBidi" w:hAnsiTheme="majorBidi" w:cstheme="majorBidi"/>
          <w:sz w:val="22"/>
          <w:szCs w:val="22"/>
          <w:lang w:val="ro-RO"/>
        </w:rPr>
        <w:t>n cazul persoanelor juridice/entit</w:t>
      </w:r>
      <w:r w:rsidR="006072D6" w:rsidRPr="00944315">
        <w:rPr>
          <w:rFonts w:asciiTheme="majorBidi" w:hAnsiTheme="majorBidi" w:cstheme="majorBidi"/>
          <w:sz w:val="22"/>
          <w:szCs w:val="22"/>
          <w:lang w:val="ro-RO"/>
        </w:rPr>
        <w:t>ăț</w:t>
      </w:r>
      <w:r w:rsidRPr="00944315">
        <w:rPr>
          <w:rFonts w:asciiTheme="majorBidi" w:hAnsiTheme="majorBidi" w:cstheme="majorBidi"/>
          <w:sz w:val="22"/>
          <w:szCs w:val="22"/>
          <w:lang w:val="ro-RO"/>
        </w:rPr>
        <w:t>ilor f</w:t>
      </w:r>
      <w:r w:rsidR="006072D6" w:rsidRPr="00944315">
        <w:rPr>
          <w:rFonts w:asciiTheme="majorBidi" w:hAnsiTheme="majorBidi" w:cstheme="majorBidi"/>
          <w:sz w:val="22"/>
          <w:szCs w:val="22"/>
          <w:lang w:val="ro-RO"/>
        </w:rPr>
        <w:t>ără</w:t>
      </w:r>
      <w:r w:rsidRPr="00944315">
        <w:rPr>
          <w:rFonts w:asciiTheme="majorBidi" w:hAnsiTheme="majorBidi" w:cstheme="majorBidi"/>
          <w:sz w:val="22"/>
          <w:szCs w:val="22"/>
          <w:lang w:val="ro-RO"/>
        </w:rPr>
        <w:t xml:space="preserve"> personalitate juridic</w:t>
      </w:r>
      <w:r w:rsidR="006072D6" w:rsidRPr="00944315">
        <w:rPr>
          <w:rFonts w:asciiTheme="majorBidi" w:hAnsiTheme="majorBidi" w:cstheme="majorBidi"/>
          <w:sz w:val="22"/>
          <w:szCs w:val="22"/>
          <w:lang w:val="ro-RO"/>
        </w:rPr>
        <w:t>ă</w:t>
      </w:r>
      <w:r w:rsidRPr="00944315">
        <w:rPr>
          <w:rFonts w:asciiTheme="majorBidi" w:hAnsiTheme="majorBidi" w:cstheme="majorBidi"/>
          <w:sz w:val="22"/>
          <w:szCs w:val="22"/>
          <w:lang w:val="ro-RO"/>
        </w:rPr>
        <w:t>, carte de identitate/pa</w:t>
      </w:r>
      <w:r w:rsidR="006072D6" w:rsidRPr="00944315">
        <w:rPr>
          <w:rFonts w:asciiTheme="majorBidi" w:hAnsiTheme="majorBidi" w:cstheme="majorBidi"/>
          <w:sz w:val="22"/>
          <w:szCs w:val="22"/>
          <w:lang w:val="ro-RO"/>
        </w:rPr>
        <w:t>ș</w:t>
      </w:r>
      <w:r w:rsidRPr="00944315">
        <w:rPr>
          <w:rFonts w:asciiTheme="majorBidi" w:hAnsiTheme="majorBidi" w:cstheme="majorBidi"/>
          <w:sz w:val="22"/>
          <w:szCs w:val="22"/>
          <w:lang w:val="ro-RO"/>
        </w:rPr>
        <w:t>aport al reprezentantului legal).</w:t>
      </w:r>
    </w:p>
    <w:p w14:paraId="2DA3142B" w14:textId="16194D61" w:rsidR="0067785B"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sz w:val="22"/>
          <w:szCs w:val="22"/>
          <w:lang w:val="ro-RO"/>
        </w:rPr>
        <w:lastRenderedPageBreak/>
        <w:t xml:space="preserve">Prezenta </w:t>
      </w:r>
      <w:r w:rsidR="007822A0">
        <w:rPr>
          <w:rFonts w:asciiTheme="majorBidi" w:hAnsiTheme="majorBidi" w:cstheme="majorBidi"/>
          <w:sz w:val="22"/>
          <w:szCs w:val="22"/>
          <w:lang w:val="ro-RO"/>
        </w:rPr>
        <w:t>împuternicire</w:t>
      </w:r>
      <w:r w:rsidRPr="00944315">
        <w:rPr>
          <w:rFonts w:asciiTheme="majorBidi" w:hAnsiTheme="majorBidi" w:cstheme="majorBidi"/>
          <w:sz w:val="22"/>
          <w:szCs w:val="22"/>
          <w:lang w:val="ro-RO"/>
        </w:rPr>
        <w:t xml:space="preserve"> este valabil</w:t>
      </w:r>
      <w:r w:rsidR="006072D6" w:rsidRPr="00944315">
        <w:rPr>
          <w:rFonts w:asciiTheme="majorBidi" w:hAnsiTheme="majorBidi" w:cstheme="majorBidi"/>
          <w:sz w:val="22"/>
          <w:szCs w:val="22"/>
          <w:lang w:val="ro-RO"/>
        </w:rPr>
        <w:t>ă</w:t>
      </w:r>
      <w:r w:rsidRPr="00944315">
        <w:rPr>
          <w:rFonts w:asciiTheme="majorBidi" w:hAnsiTheme="majorBidi" w:cstheme="majorBidi"/>
          <w:sz w:val="22"/>
          <w:szCs w:val="22"/>
          <w:lang w:val="ro-RO"/>
        </w:rPr>
        <w:t xml:space="preserve"> doar pentru AG</w:t>
      </w:r>
      <w:r w:rsidR="000016DA" w:rsidRPr="00944315">
        <w:rPr>
          <w:rFonts w:asciiTheme="majorBidi" w:hAnsiTheme="majorBidi" w:cstheme="majorBidi"/>
          <w:sz w:val="22"/>
          <w:szCs w:val="22"/>
          <w:lang w:val="ro-RO"/>
        </w:rPr>
        <w:t>O</w:t>
      </w:r>
      <w:r w:rsidRPr="00944315">
        <w:rPr>
          <w:rFonts w:asciiTheme="majorBidi" w:hAnsiTheme="majorBidi" w:cstheme="majorBidi"/>
          <w:sz w:val="22"/>
          <w:szCs w:val="22"/>
          <w:lang w:val="ro-RO"/>
        </w:rPr>
        <w:t>A pentru care a fost solicitat</w:t>
      </w:r>
      <w:r w:rsidR="006072D6" w:rsidRPr="00944315">
        <w:rPr>
          <w:rFonts w:asciiTheme="majorBidi" w:hAnsiTheme="majorBidi" w:cstheme="majorBidi"/>
          <w:sz w:val="22"/>
          <w:szCs w:val="22"/>
          <w:lang w:val="ro-RO"/>
        </w:rPr>
        <w:t>ă</w:t>
      </w:r>
      <w:r w:rsidRPr="00944315">
        <w:rPr>
          <w:rFonts w:asciiTheme="majorBidi" w:hAnsiTheme="majorBidi" w:cstheme="majorBidi"/>
          <w:sz w:val="22"/>
          <w:szCs w:val="22"/>
          <w:lang w:val="ro-RO"/>
        </w:rPr>
        <w:t>, iar reprezentantul are obligația s</w:t>
      </w:r>
      <w:r w:rsidR="006072D6" w:rsidRPr="00944315">
        <w:rPr>
          <w:rFonts w:asciiTheme="majorBidi" w:hAnsiTheme="majorBidi" w:cstheme="majorBidi"/>
          <w:sz w:val="22"/>
          <w:szCs w:val="22"/>
          <w:lang w:val="ro-RO"/>
        </w:rPr>
        <w:t>ă</w:t>
      </w:r>
      <w:r w:rsidRPr="00944315">
        <w:rPr>
          <w:rFonts w:asciiTheme="majorBidi" w:hAnsiTheme="majorBidi" w:cstheme="majorBidi"/>
          <w:sz w:val="22"/>
          <w:szCs w:val="22"/>
          <w:lang w:val="ro-RO"/>
        </w:rPr>
        <w:t xml:space="preserve"> voteze </w:t>
      </w:r>
      <w:r w:rsidR="006072D6" w:rsidRPr="00944315">
        <w:rPr>
          <w:rFonts w:asciiTheme="majorBidi" w:hAnsiTheme="majorBidi" w:cstheme="majorBidi"/>
          <w:sz w:val="22"/>
          <w:szCs w:val="22"/>
          <w:lang w:val="ro-RO"/>
        </w:rPr>
        <w:t>î</w:t>
      </w:r>
      <w:r w:rsidRPr="00944315">
        <w:rPr>
          <w:rFonts w:asciiTheme="majorBidi" w:hAnsiTheme="majorBidi" w:cstheme="majorBidi"/>
          <w:sz w:val="22"/>
          <w:szCs w:val="22"/>
          <w:lang w:val="ro-RO"/>
        </w:rPr>
        <w:t>n conformitate cu instrucțiunile formulate de către acționarul care l-a desemnat, sub sancțiunea anul</w:t>
      </w:r>
      <w:r w:rsidR="006072D6" w:rsidRPr="00944315">
        <w:rPr>
          <w:rFonts w:asciiTheme="majorBidi" w:hAnsiTheme="majorBidi" w:cstheme="majorBidi"/>
          <w:sz w:val="22"/>
          <w:szCs w:val="22"/>
          <w:lang w:val="ro-RO"/>
        </w:rPr>
        <w:t>ă</w:t>
      </w:r>
      <w:r w:rsidRPr="00944315">
        <w:rPr>
          <w:rFonts w:asciiTheme="majorBidi" w:hAnsiTheme="majorBidi" w:cstheme="majorBidi"/>
          <w:sz w:val="22"/>
          <w:szCs w:val="22"/>
          <w:lang w:val="ro-RO"/>
        </w:rPr>
        <w:t>rii votului.</w:t>
      </w:r>
    </w:p>
    <w:p w14:paraId="0B2CBDAC" w14:textId="69E1F553" w:rsidR="00C9276B" w:rsidRPr="00944315" w:rsidRDefault="00C9276B" w:rsidP="00C9276B">
      <w:pPr>
        <w:ind w:left="0" w:right="347"/>
        <w:outlineLvl w:val="2"/>
        <w:rPr>
          <w:rFonts w:asciiTheme="majorBidi" w:hAnsiTheme="majorBidi" w:cstheme="majorBidi"/>
          <w:sz w:val="22"/>
          <w:szCs w:val="22"/>
          <w:lang w:val="ro-RO"/>
        </w:rPr>
      </w:pPr>
      <w:r w:rsidRPr="00C9276B">
        <w:rPr>
          <w:rFonts w:asciiTheme="majorBidi" w:hAnsiTheme="majorBidi" w:cstheme="majorBidi"/>
          <w:sz w:val="22"/>
          <w:szCs w:val="22"/>
          <w:lang w:val="ro-RO"/>
        </w:rPr>
        <w:t xml:space="preserve">Întocmită în 3 exemplare originale, având aceeași forță juridică, unul pentru subsemnatul/subscrisa, unul pentru reprezentant și cel de al treilea pentru a fi înregistrat la </w:t>
      </w:r>
      <w:r w:rsidR="00FE4AC7">
        <w:rPr>
          <w:rFonts w:asciiTheme="majorBidi" w:hAnsiTheme="majorBidi" w:cstheme="majorBidi"/>
          <w:sz w:val="22"/>
          <w:szCs w:val="22"/>
          <w:lang w:val="ro-RO"/>
        </w:rPr>
        <w:t>Societate</w:t>
      </w:r>
      <w:r w:rsidRPr="00C9276B">
        <w:rPr>
          <w:rFonts w:asciiTheme="majorBidi" w:hAnsiTheme="majorBidi" w:cstheme="majorBidi"/>
          <w:sz w:val="22"/>
          <w:szCs w:val="22"/>
          <w:lang w:val="ro-RO"/>
        </w:rPr>
        <w:t xml:space="preserve"> până la data de </w:t>
      </w:r>
      <w:r w:rsidRPr="00C9276B">
        <w:rPr>
          <w:rFonts w:asciiTheme="majorBidi" w:hAnsiTheme="majorBidi" w:cstheme="majorBidi"/>
          <w:b/>
          <w:bCs/>
          <w:sz w:val="22"/>
          <w:szCs w:val="22"/>
          <w:lang w:val="it-CH"/>
        </w:rPr>
        <w:t>2</w:t>
      </w:r>
      <w:r w:rsidR="00FE4AC7">
        <w:rPr>
          <w:rFonts w:asciiTheme="majorBidi" w:hAnsiTheme="majorBidi" w:cstheme="majorBidi"/>
          <w:b/>
          <w:bCs/>
          <w:sz w:val="22"/>
          <w:szCs w:val="22"/>
          <w:lang w:val="it-CH"/>
        </w:rPr>
        <w:t>3</w:t>
      </w:r>
      <w:r w:rsidRPr="00C9276B">
        <w:rPr>
          <w:rFonts w:asciiTheme="majorBidi" w:hAnsiTheme="majorBidi" w:cstheme="majorBidi"/>
          <w:b/>
          <w:bCs/>
          <w:sz w:val="22"/>
          <w:szCs w:val="22"/>
          <w:lang w:val="it-CH"/>
        </w:rPr>
        <w:t xml:space="preserve"> </w:t>
      </w:r>
      <w:r w:rsidR="00FE4AC7">
        <w:rPr>
          <w:rFonts w:asciiTheme="majorBidi" w:hAnsiTheme="majorBidi" w:cstheme="majorBidi"/>
          <w:b/>
          <w:bCs/>
          <w:sz w:val="22"/>
          <w:szCs w:val="22"/>
          <w:lang w:val="it-CH"/>
        </w:rPr>
        <w:t>Aprilie</w:t>
      </w:r>
      <w:r w:rsidRPr="00C9276B">
        <w:rPr>
          <w:rFonts w:asciiTheme="majorBidi" w:hAnsiTheme="majorBidi" w:cstheme="majorBidi"/>
          <w:b/>
          <w:bCs/>
          <w:sz w:val="22"/>
          <w:szCs w:val="22"/>
          <w:lang w:val="it-CH"/>
        </w:rPr>
        <w:t xml:space="preserve"> </w:t>
      </w:r>
      <w:r w:rsidRPr="00C9276B">
        <w:rPr>
          <w:rFonts w:asciiTheme="majorBidi" w:hAnsiTheme="majorBidi" w:cstheme="majorBidi"/>
          <w:b/>
          <w:bCs/>
          <w:sz w:val="22"/>
          <w:szCs w:val="22"/>
          <w:lang w:val="ro-RO"/>
        </w:rPr>
        <w:t>202</w:t>
      </w:r>
      <w:r w:rsidR="00FE4AC7">
        <w:rPr>
          <w:rFonts w:asciiTheme="majorBidi" w:hAnsiTheme="majorBidi" w:cstheme="majorBidi"/>
          <w:b/>
          <w:bCs/>
          <w:sz w:val="22"/>
          <w:szCs w:val="22"/>
          <w:lang w:val="ro-RO"/>
        </w:rPr>
        <w:t>4</w:t>
      </w:r>
      <w:r w:rsidRPr="00C9276B">
        <w:rPr>
          <w:rFonts w:asciiTheme="majorBidi" w:hAnsiTheme="majorBidi" w:cstheme="majorBidi"/>
          <w:b/>
          <w:bCs/>
          <w:sz w:val="22"/>
          <w:szCs w:val="22"/>
          <w:lang w:val="ro-RO"/>
        </w:rPr>
        <w:t xml:space="preserve">, ora </w:t>
      </w:r>
      <w:r w:rsidRPr="005E374C">
        <w:rPr>
          <w:rFonts w:asciiTheme="majorBidi" w:hAnsiTheme="majorBidi" w:cstheme="majorBidi"/>
          <w:b/>
          <w:bCs/>
          <w:sz w:val="22"/>
          <w:szCs w:val="22"/>
          <w:lang w:val="it-CH"/>
        </w:rPr>
        <w:t>1</w:t>
      </w:r>
      <w:r w:rsidR="005E374C" w:rsidRPr="005E374C">
        <w:rPr>
          <w:rFonts w:asciiTheme="majorBidi" w:hAnsiTheme="majorBidi" w:cstheme="majorBidi"/>
          <w:b/>
          <w:bCs/>
          <w:sz w:val="22"/>
          <w:szCs w:val="22"/>
          <w:lang w:val="it-CH"/>
        </w:rPr>
        <w:t>4</w:t>
      </w:r>
      <w:r w:rsidRPr="005E374C">
        <w:rPr>
          <w:rFonts w:asciiTheme="majorBidi" w:hAnsiTheme="majorBidi" w:cstheme="majorBidi"/>
          <w:b/>
          <w:bCs/>
          <w:sz w:val="22"/>
          <w:szCs w:val="22"/>
          <w:lang w:val="it-CH"/>
        </w:rPr>
        <w:t>:00</w:t>
      </w:r>
      <w:r w:rsidR="008C511D" w:rsidRPr="005E374C">
        <w:rPr>
          <w:rFonts w:asciiTheme="majorBidi" w:hAnsiTheme="majorBidi" w:cstheme="majorBidi"/>
          <w:b/>
          <w:bCs/>
          <w:sz w:val="22"/>
          <w:szCs w:val="22"/>
          <w:lang w:val="it-CH"/>
        </w:rPr>
        <w:t>.</w:t>
      </w:r>
    </w:p>
    <w:p w14:paraId="05DE41E5" w14:textId="542BC14A" w:rsidR="00153126" w:rsidRPr="00944315"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sz w:val="22"/>
          <w:szCs w:val="22"/>
          <w:lang w:val="ro-RO"/>
        </w:rPr>
        <w:t>Note:</w:t>
      </w:r>
    </w:p>
    <w:p w14:paraId="3A929D3F" w14:textId="3ECFC63D" w:rsidR="00153126" w:rsidRPr="00944315" w:rsidRDefault="0015312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944315">
        <w:rPr>
          <w:rFonts w:asciiTheme="majorBidi" w:hAnsiTheme="majorBidi" w:cstheme="majorBidi"/>
          <w:i/>
          <w:iCs/>
          <w:sz w:val="22"/>
          <w:szCs w:val="22"/>
          <w:lang w:val="ro-RO"/>
        </w:rPr>
        <w:t xml:space="preserve">Indicați votul dvs. prin bifarea cu un „X” a uneia dintre căsuțele pentru variantele „PENTRU", „ÎMPOTRIVA" sau „ABȚINERE”. </w:t>
      </w:r>
      <w:r w:rsidR="006072D6" w:rsidRPr="00944315">
        <w:rPr>
          <w:rFonts w:asciiTheme="majorBidi" w:hAnsiTheme="majorBidi" w:cstheme="majorBidi"/>
          <w:i/>
          <w:iCs/>
          <w:sz w:val="22"/>
          <w:szCs w:val="22"/>
          <w:lang w:val="ro-RO"/>
        </w:rPr>
        <w:t>Î</w:t>
      </w:r>
      <w:r w:rsidRPr="00944315">
        <w:rPr>
          <w:rFonts w:asciiTheme="majorBidi" w:hAnsiTheme="majorBidi" w:cstheme="majorBidi"/>
          <w:i/>
          <w:iCs/>
          <w:sz w:val="22"/>
          <w:szCs w:val="22"/>
          <w:lang w:val="ro-RO"/>
        </w:rPr>
        <w:t xml:space="preserve">n situația </w:t>
      </w:r>
      <w:r w:rsidR="006072D6" w:rsidRPr="00944315">
        <w:rPr>
          <w:rFonts w:asciiTheme="majorBidi" w:hAnsiTheme="majorBidi" w:cstheme="majorBidi"/>
          <w:i/>
          <w:iCs/>
          <w:sz w:val="22"/>
          <w:szCs w:val="22"/>
          <w:lang w:val="ro-RO"/>
        </w:rPr>
        <w:t>î</w:t>
      </w:r>
      <w:r w:rsidRPr="00944315">
        <w:rPr>
          <w:rFonts w:asciiTheme="majorBidi" w:hAnsiTheme="majorBidi" w:cstheme="majorBidi"/>
          <w:i/>
          <w:iCs/>
          <w:sz w:val="22"/>
          <w:szCs w:val="22"/>
          <w:lang w:val="ro-RO"/>
        </w:rPr>
        <w:t>n care se bifeaz</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 xml:space="preserve"> cu „X” mai mult de o c</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su</w:t>
      </w:r>
      <w:r w:rsidR="006072D6" w:rsidRPr="00944315">
        <w:rPr>
          <w:rFonts w:asciiTheme="majorBidi" w:hAnsiTheme="majorBidi" w:cstheme="majorBidi"/>
          <w:i/>
          <w:iCs/>
          <w:sz w:val="22"/>
          <w:szCs w:val="22"/>
          <w:lang w:val="ro-RO"/>
        </w:rPr>
        <w:t>ță</w:t>
      </w:r>
      <w:r w:rsidRPr="00944315">
        <w:rPr>
          <w:rFonts w:asciiTheme="majorBidi" w:hAnsiTheme="majorBidi" w:cstheme="majorBidi"/>
          <w:i/>
          <w:iCs/>
          <w:sz w:val="22"/>
          <w:szCs w:val="22"/>
          <w:lang w:val="ro-RO"/>
        </w:rPr>
        <w:t xml:space="preserve"> sau nu se bifeaz</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 xml:space="preserve"> nicio c</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su</w:t>
      </w:r>
      <w:r w:rsidR="006072D6" w:rsidRPr="00944315">
        <w:rPr>
          <w:rFonts w:asciiTheme="majorBidi" w:hAnsiTheme="majorBidi" w:cstheme="majorBidi"/>
          <w:i/>
          <w:iCs/>
          <w:sz w:val="22"/>
          <w:szCs w:val="22"/>
          <w:lang w:val="ro-RO"/>
        </w:rPr>
        <w:t>ță</w:t>
      </w:r>
      <w:r w:rsidRPr="00944315">
        <w:rPr>
          <w:rFonts w:asciiTheme="majorBidi" w:hAnsiTheme="majorBidi" w:cstheme="majorBidi"/>
          <w:i/>
          <w:iCs/>
          <w:sz w:val="22"/>
          <w:szCs w:val="22"/>
          <w:lang w:val="ro-RO"/>
        </w:rPr>
        <w:t>, votul respectiv este considerat nu</w:t>
      </w:r>
      <w:r w:rsidR="006072D6" w:rsidRPr="00944315">
        <w:rPr>
          <w:rFonts w:asciiTheme="majorBidi" w:hAnsiTheme="majorBidi" w:cstheme="majorBidi"/>
          <w:i/>
          <w:iCs/>
          <w:sz w:val="22"/>
          <w:szCs w:val="22"/>
          <w:lang w:val="ro-RO"/>
        </w:rPr>
        <w:t>l</w:t>
      </w:r>
      <w:r w:rsidRPr="00944315">
        <w:rPr>
          <w:rFonts w:asciiTheme="majorBidi" w:hAnsiTheme="majorBidi" w:cstheme="majorBidi"/>
          <w:i/>
          <w:iCs/>
          <w:sz w:val="22"/>
          <w:szCs w:val="22"/>
          <w:lang w:val="ro-RO"/>
        </w:rPr>
        <w:t>/nu se consider</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 xml:space="preserve"> exercitat.</w:t>
      </w:r>
    </w:p>
    <w:p w14:paraId="25A7566D" w14:textId="2079B2BB" w:rsidR="00153126" w:rsidRPr="00944315" w:rsidRDefault="0015312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944315">
        <w:rPr>
          <w:rFonts w:asciiTheme="majorBidi" w:hAnsiTheme="majorBidi" w:cstheme="majorBidi"/>
          <w:i/>
          <w:iCs/>
          <w:sz w:val="22"/>
          <w:szCs w:val="22"/>
          <w:lang w:val="ro-RO"/>
        </w:rPr>
        <w:t>Prezentul formular se va completa integral.</w:t>
      </w:r>
    </w:p>
    <w:p w14:paraId="1FAB5397" w14:textId="28196E4E" w:rsidR="00153126" w:rsidRPr="00944315" w:rsidRDefault="006072D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944315">
        <w:rPr>
          <w:rFonts w:asciiTheme="majorBidi" w:hAnsiTheme="majorBidi" w:cstheme="majorBidi"/>
          <w:i/>
          <w:iCs/>
          <w:sz w:val="22"/>
          <w:szCs w:val="22"/>
          <w:lang w:val="ro-RO"/>
        </w:rPr>
        <w:t>Î</w:t>
      </w:r>
      <w:r w:rsidR="00153126" w:rsidRPr="00944315">
        <w:rPr>
          <w:rFonts w:asciiTheme="majorBidi" w:hAnsiTheme="majorBidi" w:cstheme="majorBidi"/>
          <w:i/>
          <w:iCs/>
          <w:sz w:val="22"/>
          <w:szCs w:val="22"/>
          <w:lang w:val="ro-RO"/>
        </w:rPr>
        <w:t xml:space="preserve">n situația </w:t>
      </w:r>
      <w:r w:rsidRPr="00944315">
        <w:rPr>
          <w:rFonts w:asciiTheme="majorBidi" w:hAnsiTheme="majorBidi" w:cstheme="majorBidi"/>
          <w:i/>
          <w:iCs/>
          <w:sz w:val="22"/>
          <w:szCs w:val="22"/>
          <w:lang w:val="ro-RO"/>
        </w:rPr>
        <w:t>î</w:t>
      </w:r>
      <w:r w:rsidR="00153126" w:rsidRPr="00944315">
        <w:rPr>
          <w:rFonts w:asciiTheme="majorBidi" w:hAnsiTheme="majorBidi" w:cstheme="majorBidi"/>
          <w:i/>
          <w:iCs/>
          <w:sz w:val="22"/>
          <w:szCs w:val="22"/>
          <w:lang w:val="ro-RO"/>
        </w:rPr>
        <w:t>n care acționarul va transmite succesiv mai mult de o procur</w:t>
      </w:r>
      <w:r w:rsidRPr="00944315">
        <w:rPr>
          <w:rFonts w:asciiTheme="majorBidi" w:hAnsiTheme="majorBidi" w:cstheme="majorBidi"/>
          <w:i/>
          <w:iCs/>
          <w:sz w:val="22"/>
          <w:szCs w:val="22"/>
          <w:lang w:val="ro-RO"/>
        </w:rPr>
        <w:t>ă</w:t>
      </w:r>
      <w:r w:rsidR="00153126" w:rsidRPr="00944315">
        <w:rPr>
          <w:rFonts w:asciiTheme="majorBidi" w:hAnsiTheme="majorBidi" w:cstheme="majorBidi"/>
          <w:i/>
          <w:iCs/>
          <w:sz w:val="22"/>
          <w:szCs w:val="22"/>
          <w:lang w:val="ro-RO"/>
        </w:rPr>
        <w:t xml:space="preserve"> special</w:t>
      </w:r>
      <w:r w:rsidRPr="00944315">
        <w:rPr>
          <w:rFonts w:asciiTheme="majorBidi" w:hAnsiTheme="majorBidi" w:cstheme="majorBidi"/>
          <w:i/>
          <w:iCs/>
          <w:sz w:val="22"/>
          <w:szCs w:val="22"/>
          <w:lang w:val="ro-RO"/>
        </w:rPr>
        <w:t>ă</w:t>
      </w:r>
      <w:r w:rsidR="00153126" w:rsidRPr="00944315">
        <w:rPr>
          <w:rFonts w:asciiTheme="majorBidi" w:hAnsiTheme="majorBidi" w:cstheme="majorBidi"/>
          <w:i/>
          <w:iCs/>
          <w:sz w:val="22"/>
          <w:szCs w:val="22"/>
          <w:lang w:val="ro-RO"/>
        </w:rPr>
        <w:t>, Societatea va considera c</w:t>
      </w:r>
      <w:r w:rsidRPr="00944315">
        <w:rPr>
          <w:rFonts w:asciiTheme="majorBidi" w:hAnsiTheme="majorBidi" w:cstheme="majorBidi"/>
          <w:i/>
          <w:iCs/>
          <w:sz w:val="22"/>
          <w:szCs w:val="22"/>
          <w:lang w:val="ro-RO"/>
        </w:rPr>
        <w:t>ă</w:t>
      </w:r>
      <w:r w:rsidR="00153126" w:rsidRPr="00944315">
        <w:rPr>
          <w:rFonts w:asciiTheme="majorBidi" w:hAnsiTheme="majorBidi" w:cstheme="majorBidi"/>
          <w:i/>
          <w:iCs/>
          <w:sz w:val="22"/>
          <w:szCs w:val="22"/>
          <w:lang w:val="ro-RO"/>
        </w:rPr>
        <w:t xml:space="preserve"> procura special</w:t>
      </w:r>
      <w:r w:rsidRPr="00944315">
        <w:rPr>
          <w:rFonts w:asciiTheme="majorBidi" w:hAnsiTheme="majorBidi" w:cstheme="majorBidi"/>
          <w:i/>
          <w:iCs/>
          <w:sz w:val="22"/>
          <w:szCs w:val="22"/>
          <w:lang w:val="ro-RO"/>
        </w:rPr>
        <w:t>ă</w:t>
      </w:r>
      <w:r w:rsidR="00153126" w:rsidRPr="00944315">
        <w:rPr>
          <w:rFonts w:asciiTheme="majorBidi" w:hAnsiTheme="majorBidi" w:cstheme="majorBidi"/>
          <w:i/>
          <w:iCs/>
          <w:sz w:val="22"/>
          <w:szCs w:val="22"/>
          <w:lang w:val="ro-RO"/>
        </w:rPr>
        <w:t xml:space="preserve"> cu data cea mai recent</w:t>
      </w:r>
      <w:r w:rsidRPr="00944315">
        <w:rPr>
          <w:rFonts w:asciiTheme="majorBidi" w:hAnsiTheme="majorBidi" w:cstheme="majorBidi"/>
          <w:i/>
          <w:iCs/>
          <w:sz w:val="22"/>
          <w:szCs w:val="22"/>
          <w:lang w:val="ro-RO"/>
        </w:rPr>
        <w:t>ă</w:t>
      </w:r>
      <w:r w:rsidR="00153126" w:rsidRPr="00944315">
        <w:rPr>
          <w:rFonts w:asciiTheme="majorBidi" w:hAnsiTheme="majorBidi" w:cstheme="majorBidi"/>
          <w:i/>
          <w:iCs/>
          <w:sz w:val="22"/>
          <w:szCs w:val="22"/>
          <w:lang w:val="ro-RO"/>
        </w:rPr>
        <w:t xml:space="preserve"> revoc</w:t>
      </w:r>
      <w:r w:rsidRPr="00944315">
        <w:rPr>
          <w:rFonts w:asciiTheme="majorBidi" w:hAnsiTheme="majorBidi" w:cstheme="majorBidi"/>
          <w:i/>
          <w:iCs/>
          <w:sz w:val="22"/>
          <w:szCs w:val="22"/>
          <w:lang w:val="ro-RO"/>
        </w:rPr>
        <w:t>ă</w:t>
      </w:r>
      <w:r w:rsidR="00153126" w:rsidRPr="00944315">
        <w:rPr>
          <w:rFonts w:asciiTheme="majorBidi" w:hAnsiTheme="majorBidi" w:cstheme="majorBidi"/>
          <w:i/>
          <w:iCs/>
          <w:sz w:val="22"/>
          <w:szCs w:val="22"/>
          <w:lang w:val="ro-RO"/>
        </w:rPr>
        <w:t xml:space="preserve"> toate procurile speciale transmise anterior. </w:t>
      </w:r>
    </w:p>
    <w:p w14:paraId="2E242B7A" w14:textId="77777777" w:rsidR="0067785B" w:rsidRPr="00944315" w:rsidRDefault="0067785B" w:rsidP="001D603C">
      <w:pPr>
        <w:ind w:left="0" w:right="347"/>
        <w:outlineLvl w:val="2"/>
        <w:rPr>
          <w:rFonts w:asciiTheme="majorBidi" w:hAnsiTheme="majorBidi" w:cstheme="majorBidi"/>
          <w:sz w:val="22"/>
          <w:szCs w:val="22"/>
          <w:lang w:val="ro-RO"/>
        </w:rPr>
      </w:pPr>
    </w:p>
    <w:p w14:paraId="64DB8CA8" w14:textId="476B8C5D" w:rsidR="00153126" w:rsidRPr="00944315"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b/>
          <w:bCs/>
          <w:sz w:val="22"/>
          <w:szCs w:val="22"/>
          <w:lang w:val="ro-RO"/>
        </w:rPr>
        <w:t>Data</w:t>
      </w:r>
      <w:r w:rsidRPr="00944315">
        <w:rPr>
          <w:rFonts w:asciiTheme="majorBidi" w:hAnsiTheme="majorBidi" w:cstheme="majorBidi"/>
          <w:sz w:val="22"/>
          <w:szCs w:val="22"/>
          <w:lang w:val="ro-RO"/>
        </w:rPr>
        <w:t xml:space="preserve"> </w:t>
      </w:r>
      <w:r w:rsidR="0067785B" w:rsidRPr="00944315">
        <w:rPr>
          <w:rFonts w:asciiTheme="majorBidi" w:hAnsiTheme="majorBidi" w:cstheme="majorBidi"/>
          <w:b/>
          <w:bCs/>
          <w:sz w:val="22"/>
          <w:szCs w:val="22"/>
          <w:lang w:val="ro-RO"/>
        </w:rPr>
        <w:t>……./……./</w:t>
      </w:r>
      <w:r w:rsidR="00146E33" w:rsidRPr="00944315">
        <w:rPr>
          <w:rFonts w:asciiTheme="majorBidi" w:hAnsiTheme="majorBidi" w:cstheme="majorBidi"/>
          <w:b/>
          <w:bCs/>
          <w:sz w:val="22"/>
          <w:szCs w:val="22"/>
          <w:lang w:val="ro-RO"/>
        </w:rPr>
        <w:t>........</w:t>
      </w:r>
    </w:p>
    <w:p w14:paraId="73C6DFF0" w14:textId="6823587F" w:rsidR="00153126" w:rsidRPr="00944315"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b/>
          <w:bCs/>
          <w:sz w:val="22"/>
          <w:szCs w:val="22"/>
          <w:lang w:val="ro-RO"/>
        </w:rPr>
        <w:t>Nume ac</w:t>
      </w:r>
      <w:r w:rsidR="006072D6" w:rsidRPr="00944315">
        <w:rPr>
          <w:rFonts w:asciiTheme="majorBidi" w:hAnsiTheme="majorBidi" w:cstheme="majorBidi"/>
          <w:b/>
          <w:bCs/>
          <w:sz w:val="22"/>
          <w:szCs w:val="22"/>
          <w:lang w:val="ro-RO"/>
        </w:rPr>
        <w:t>ț</w:t>
      </w:r>
      <w:r w:rsidRPr="00944315">
        <w:rPr>
          <w:rFonts w:asciiTheme="majorBidi" w:hAnsiTheme="majorBidi" w:cstheme="majorBidi"/>
          <w:b/>
          <w:bCs/>
          <w:sz w:val="22"/>
          <w:szCs w:val="22"/>
          <w:lang w:val="ro-RO"/>
        </w:rPr>
        <w:t>ionar</w:t>
      </w:r>
      <w:r w:rsidRPr="00944315">
        <w:rPr>
          <w:rFonts w:asciiTheme="majorBidi" w:hAnsiTheme="majorBidi" w:cstheme="majorBidi"/>
          <w:sz w:val="22"/>
          <w:szCs w:val="22"/>
          <w:lang w:val="ro-RO"/>
        </w:rPr>
        <w:t>,</w:t>
      </w:r>
    </w:p>
    <w:p w14:paraId="71AA7AB9" w14:textId="26BAED1B" w:rsidR="0067785B" w:rsidRPr="00944315" w:rsidRDefault="0067785B" w:rsidP="001D603C">
      <w:pPr>
        <w:ind w:left="0" w:right="347"/>
        <w:outlineLvl w:val="2"/>
        <w:rPr>
          <w:rFonts w:asciiTheme="majorBidi" w:hAnsiTheme="majorBidi" w:cstheme="majorBidi"/>
          <w:sz w:val="22"/>
          <w:szCs w:val="22"/>
          <w:lang w:val="ro-RO"/>
        </w:rPr>
      </w:pPr>
      <w:r w:rsidRPr="00944315">
        <w:rPr>
          <w:rFonts w:asciiTheme="majorBidi" w:hAnsiTheme="majorBidi" w:cstheme="majorBidi"/>
          <w:sz w:val="22"/>
          <w:szCs w:val="22"/>
          <w:lang w:val="ro-RO"/>
        </w:rPr>
        <w:t>………………………………………………………..</w:t>
      </w:r>
    </w:p>
    <w:p w14:paraId="2F89F200" w14:textId="430C8FB4" w:rsidR="00153126" w:rsidRPr="00944315"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sz w:val="22"/>
          <w:szCs w:val="22"/>
          <w:lang w:val="ro-RO"/>
        </w:rPr>
        <w:t>[</w:t>
      </w:r>
      <w:r w:rsidRPr="00944315">
        <w:rPr>
          <w:rFonts w:asciiTheme="majorBidi" w:hAnsiTheme="majorBidi" w:cstheme="majorBidi"/>
          <w:i/>
          <w:iCs/>
          <w:sz w:val="22"/>
          <w:szCs w:val="22"/>
          <w:lang w:val="ro-RO"/>
        </w:rPr>
        <w:t xml:space="preserve">numele </w:t>
      </w:r>
      <w:r w:rsidR="006072D6" w:rsidRPr="00944315">
        <w:rPr>
          <w:rFonts w:asciiTheme="majorBidi" w:hAnsiTheme="majorBidi" w:cstheme="majorBidi"/>
          <w:i/>
          <w:iCs/>
          <w:sz w:val="22"/>
          <w:szCs w:val="22"/>
          <w:lang w:val="ro-RO"/>
        </w:rPr>
        <w:t>ș</w:t>
      </w:r>
      <w:r w:rsidRPr="00944315">
        <w:rPr>
          <w:rFonts w:asciiTheme="majorBidi" w:hAnsiTheme="majorBidi" w:cstheme="majorBidi"/>
          <w:i/>
          <w:iCs/>
          <w:sz w:val="22"/>
          <w:szCs w:val="22"/>
          <w:lang w:val="ro-RO"/>
        </w:rPr>
        <w:t>i prenumele ac</w:t>
      </w:r>
      <w:r w:rsidR="006072D6" w:rsidRPr="00944315">
        <w:rPr>
          <w:rFonts w:asciiTheme="majorBidi" w:hAnsiTheme="majorBidi" w:cstheme="majorBidi"/>
          <w:i/>
          <w:iCs/>
          <w:sz w:val="22"/>
          <w:szCs w:val="22"/>
          <w:lang w:val="ro-RO"/>
        </w:rPr>
        <w:t>ț</w:t>
      </w:r>
      <w:r w:rsidRPr="00944315">
        <w:rPr>
          <w:rFonts w:asciiTheme="majorBidi" w:hAnsiTheme="majorBidi" w:cstheme="majorBidi"/>
          <w:i/>
          <w:iCs/>
          <w:sz w:val="22"/>
          <w:szCs w:val="22"/>
          <w:lang w:val="ro-RO"/>
        </w:rPr>
        <w:t>ionarului persoan</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 xml:space="preserve"> fizic</w:t>
      </w:r>
      <w:r w:rsidR="006072D6" w:rsidRPr="00944315">
        <w:rPr>
          <w:rFonts w:asciiTheme="majorBidi" w:hAnsiTheme="majorBidi" w:cstheme="majorBidi"/>
          <w:i/>
          <w:iCs/>
          <w:sz w:val="22"/>
          <w:szCs w:val="22"/>
          <w:lang w:val="ro-RO"/>
        </w:rPr>
        <w:t>ă</w:t>
      </w:r>
      <w:r w:rsidRPr="00944315">
        <w:rPr>
          <w:rFonts w:asciiTheme="majorBidi" w:hAnsiTheme="majorBidi" w:cstheme="majorBidi"/>
          <w:i/>
          <w:iCs/>
          <w:sz w:val="22"/>
          <w:szCs w:val="22"/>
          <w:lang w:val="ro-RO"/>
        </w:rPr>
        <w:t xml:space="preserve"> sau a reprezentantului legal al ac</w:t>
      </w:r>
      <w:r w:rsidR="006072D6" w:rsidRPr="00944315">
        <w:rPr>
          <w:rFonts w:asciiTheme="majorBidi" w:hAnsiTheme="majorBidi" w:cstheme="majorBidi"/>
          <w:i/>
          <w:iCs/>
          <w:sz w:val="22"/>
          <w:szCs w:val="22"/>
          <w:lang w:val="ro-RO"/>
        </w:rPr>
        <w:t>ț</w:t>
      </w:r>
      <w:r w:rsidRPr="00944315">
        <w:rPr>
          <w:rFonts w:asciiTheme="majorBidi" w:hAnsiTheme="majorBidi" w:cstheme="majorBidi"/>
          <w:i/>
          <w:iCs/>
          <w:sz w:val="22"/>
          <w:szCs w:val="22"/>
          <w:lang w:val="ro-RO"/>
        </w:rPr>
        <w:t>ionarului persoan</w:t>
      </w:r>
      <w:r w:rsidR="006072D6" w:rsidRPr="00944315">
        <w:rPr>
          <w:rFonts w:asciiTheme="majorBidi" w:hAnsiTheme="majorBidi" w:cstheme="majorBidi"/>
          <w:i/>
          <w:iCs/>
          <w:sz w:val="22"/>
          <w:szCs w:val="22"/>
          <w:lang w:val="ro-RO"/>
        </w:rPr>
        <w:t xml:space="preserve">ă </w:t>
      </w:r>
      <w:r w:rsidRPr="00944315">
        <w:rPr>
          <w:rFonts w:asciiTheme="majorBidi" w:hAnsiTheme="majorBidi" w:cstheme="majorBidi"/>
          <w:i/>
          <w:iCs/>
          <w:sz w:val="22"/>
          <w:szCs w:val="22"/>
          <w:lang w:val="ro-RO"/>
        </w:rPr>
        <w:t>juridic</w:t>
      </w:r>
      <w:r w:rsidR="006072D6" w:rsidRPr="00944315">
        <w:rPr>
          <w:rFonts w:asciiTheme="majorBidi" w:hAnsiTheme="majorBidi" w:cstheme="majorBidi"/>
          <w:i/>
          <w:iCs/>
          <w:sz w:val="22"/>
          <w:szCs w:val="22"/>
          <w:lang w:val="ro-RO"/>
        </w:rPr>
        <w:t>ă</w:t>
      </w:r>
      <w:r w:rsidRPr="00944315">
        <w:rPr>
          <w:rFonts w:asciiTheme="majorBidi" w:hAnsiTheme="majorBidi" w:cstheme="majorBidi"/>
          <w:sz w:val="22"/>
          <w:szCs w:val="22"/>
          <w:lang w:val="ro-RO"/>
        </w:rPr>
        <w:t>]</w:t>
      </w:r>
    </w:p>
    <w:p w14:paraId="287A144C" w14:textId="19EFF121" w:rsidR="00153126" w:rsidRPr="00944315" w:rsidRDefault="00153126" w:rsidP="001D603C">
      <w:pPr>
        <w:ind w:left="0" w:right="347"/>
        <w:outlineLvl w:val="2"/>
        <w:rPr>
          <w:rFonts w:asciiTheme="majorBidi" w:hAnsiTheme="majorBidi" w:cstheme="majorBidi"/>
          <w:sz w:val="22"/>
          <w:szCs w:val="22"/>
          <w:lang w:val="ro-RO"/>
        </w:rPr>
      </w:pPr>
      <w:r w:rsidRPr="00944315">
        <w:rPr>
          <w:rFonts w:asciiTheme="majorBidi" w:hAnsiTheme="majorBidi" w:cstheme="majorBidi"/>
          <w:b/>
          <w:bCs/>
          <w:sz w:val="22"/>
          <w:szCs w:val="22"/>
          <w:lang w:val="ro-RO"/>
        </w:rPr>
        <w:t>Semn</w:t>
      </w:r>
      <w:r w:rsidR="006072D6" w:rsidRPr="00944315">
        <w:rPr>
          <w:rFonts w:asciiTheme="majorBidi" w:hAnsiTheme="majorBidi" w:cstheme="majorBidi"/>
          <w:b/>
          <w:bCs/>
          <w:sz w:val="22"/>
          <w:szCs w:val="22"/>
          <w:lang w:val="ro-RO"/>
        </w:rPr>
        <w:t>ă</w:t>
      </w:r>
      <w:r w:rsidRPr="00944315">
        <w:rPr>
          <w:rFonts w:asciiTheme="majorBidi" w:hAnsiTheme="majorBidi" w:cstheme="majorBidi"/>
          <w:b/>
          <w:bCs/>
          <w:sz w:val="22"/>
          <w:szCs w:val="22"/>
          <w:lang w:val="ro-RO"/>
        </w:rPr>
        <w:t>tur</w:t>
      </w:r>
      <w:r w:rsidR="006072D6" w:rsidRPr="00944315">
        <w:rPr>
          <w:rFonts w:asciiTheme="majorBidi" w:hAnsiTheme="majorBidi" w:cstheme="majorBidi"/>
          <w:b/>
          <w:bCs/>
          <w:sz w:val="22"/>
          <w:szCs w:val="22"/>
          <w:lang w:val="ro-RO"/>
        </w:rPr>
        <w:t>ă</w:t>
      </w:r>
      <w:r w:rsidR="0067785B" w:rsidRPr="00944315">
        <w:rPr>
          <w:rFonts w:asciiTheme="majorBidi" w:hAnsiTheme="majorBidi" w:cstheme="majorBidi"/>
          <w:sz w:val="22"/>
          <w:szCs w:val="22"/>
          <w:lang w:val="ro-RO"/>
        </w:rPr>
        <w:t xml:space="preserve"> ________________________________</w:t>
      </w:r>
    </w:p>
    <w:sectPr w:rsidR="00153126" w:rsidRPr="00944315" w:rsidSect="00CD5856">
      <w:headerReference w:type="default" r:id="rId11"/>
      <w:footerReference w:type="default" r:id="rId12"/>
      <w:headerReference w:type="first" r:id="rId13"/>
      <w:footerReference w:type="first" r:id="rId14"/>
      <w:endnotePr>
        <w:numFmt w:val="decimal"/>
      </w:endnotePr>
      <w:pgSz w:w="11907" w:h="16839" w:code="9"/>
      <w:pgMar w:top="1440" w:right="850" w:bottom="403" w:left="117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EBA3D" w14:textId="77777777" w:rsidR="00CD5856" w:rsidRDefault="00CD5856">
      <w:r>
        <w:separator/>
      </w:r>
    </w:p>
  </w:endnote>
  <w:endnote w:type="continuationSeparator" w:id="0">
    <w:p w14:paraId="11D3B609" w14:textId="77777777" w:rsidR="00CD5856" w:rsidRDefault="00CD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4A8B" w14:textId="39B9E3D2" w:rsidR="00A15788" w:rsidRDefault="00A446B2" w:rsidP="00A446B2">
    <w:pPr>
      <w:pStyle w:val="Footer"/>
      <w:jc w:val="left"/>
    </w:pPr>
    <w:r>
      <w:rPr>
        <w:rFonts w:ascii="Montserrat Light" w:hAnsi="Montserrat Light"/>
        <w:noProof/>
      </w:rPr>
      <w:drawing>
        <wp:anchor distT="0" distB="0" distL="114300" distR="114300" simplePos="0" relativeHeight="251672576" behindDoc="0" locked="0" layoutInCell="1" allowOverlap="1" wp14:anchorId="2B65D425" wp14:editId="1C51B1ED">
          <wp:simplePos x="0" y="0"/>
          <wp:positionH relativeFrom="column">
            <wp:posOffset>-31750</wp:posOffset>
          </wp:positionH>
          <wp:positionV relativeFrom="paragraph">
            <wp:posOffset>9</wp:posOffset>
          </wp:positionV>
          <wp:extent cx="1681546" cy="234315"/>
          <wp:effectExtent l="0" t="0" r="0" b="0"/>
          <wp:wrapNone/>
          <wp:docPr id="911751913" name="Picture 91175191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498C69" w14:textId="0E398E1F" w:rsidR="00C7416C" w:rsidRPr="00DB3E96" w:rsidRDefault="003503E7" w:rsidP="00C7416C">
    <w:pPr>
      <w:spacing w:after="0" w:line="240" w:lineRule="auto"/>
      <w:ind w:left="0"/>
      <w:jc w:val="left"/>
      <w:rPr>
        <w:rFonts w:ascii="Montserrat" w:hAnsi="Montserrat" w:cs="Baloo"/>
        <w:b/>
        <w:color w:val="807FB8"/>
        <w:sz w:val="16"/>
        <w:szCs w:val="16"/>
        <w:lang w:val="en-GB" w:eastAsia="en-GB"/>
      </w:rPr>
    </w:pPr>
    <w:r>
      <w:rPr>
        <w:noProof/>
      </w:rPr>
      <w:drawing>
        <wp:anchor distT="0" distB="0" distL="114300" distR="114300" simplePos="0" relativeHeight="251670528" behindDoc="0" locked="0" layoutInCell="1" allowOverlap="1" wp14:anchorId="64A7488E" wp14:editId="00976454">
          <wp:simplePos x="0" y="0"/>
          <wp:positionH relativeFrom="column">
            <wp:posOffset>0</wp:posOffset>
          </wp:positionH>
          <wp:positionV relativeFrom="paragraph">
            <wp:posOffset>-635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00C7416C" w:rsidRPr="00DB3E96">
      <w:rPr>
        <w:rFonts w:ascii="Montserrat" w:hAnsi="Montserrat" w:cs="Baloo"/>
        <w:b/>
        <w:color w:val="807FB8"/>
        <w:sz w:val="16"/>
        <w:szCs w:val="16"/>
        <w:lang w:val="en-GB" w:eastAsia="en-GB"/>
      </w:rPr>
      <w:t>Meta Estate Trust S.A.</w:t>
    </w:r>
  </w:p>
  <w:p w14:paraId="139C5F08" w14:textId="77777777" w:rsidR="00C7416C" w:rsidRPr="00DB3E96" w:rsidRDefault="00C7416C" w:rsidP="00C7416C">
    <w:pPr>
      <w:spacing w:after="0" w:line="240" w:lineRule="auto"/>
      <w:ind w:left="0"/>
      <w:jc w:val="left"/>
      <w:rPr>
        <w:rFonts w:ascii="Montserrat" w:hAnsi="Montserrat" w:cs="Baloo"/>
        <w:color w:val="807FB8"/>
        <w:sz w:val="16"/>
        <w:szCs w:val="16"/>
        <w:lang w:val="en-GB" w:eastAsia="en-GB"/>
      </w:rPr>
    </w:pPr>
    <w:r w:rsidRPr="00DB3E96">
      <w:rPr>
        <w:rFonts w:ascii="Montserrat" w:hAnsi="Montserrat" w:cs="Baloo"/>
        <w:color w:val="807FB8"/>
        <w:sz w:val="16"/>
        <w:szCs w:val="16"/>
        <w:lang w:val="en-GB" w:eastAsia="en-GB"/>
      </w:rPr>
      <w:t xml:space="preserve">Str. </w:t>
    </w:r>
    <w:proofErr w:type="spellStart"/>
    <w:r w:rsidRPr="00DB3E96">
      <w:rPr>
        <w:rFonts w:ascii="Montserrat Medium" w:hAnsi="Montserrat Medium" w:cs="Baloo"/>
        <w:color w:val="807FB8"/>
        <w:sz w:val="16"/>
        <w:szCs w:val="16"/>
        <w:lang w:val="en-GB" w:eastAsia="en-GB"/>
      </w:rPr>
      <w:t>Muntii</w:t>
    </w:r>
    <w:proofErr w:type="spellEnd"/>
    <w:r w:rsidRPr="00DB3E96">
      <w:rPr>
        <w:rFonts w:ascii="Montserrat Medium" w:hAnsi="Montserrat Medium" w:cs="Baloo"/>
        <w:color w:val="807FB8"/>
        <w:sz w:val="16"/>
        <w:szCs w:val="16"/>
        <w:lang w:val="en-GB" w:eastAsia="en-GB"/>
      </w:rPr>
      <w:t xml:space="preserve"> Tatra</w:t>
    </w:r>
    <w:r w:rsidRPr="00DB3E96">
      <w:rPr>
        <w:rFonts w:ascii="Montserrat" w:hAnsi="Montserrat" w:cs="Baloo"/>
        <w:color w:val="807FB8"/>
        <w:sz w:val="16"/>
        <w:szCs w:val="16"/>
        <w:lang w:val="en-GB" w:eastAsia="en-GB"/>
      </w:rPr>
      <w:t xml:space="preserve"> nr. 4-10, </w:t>
    </w:r>
    <w:proofErr w:type="spellStart"/>
    <w:r w:rsidRPr="00DB3E96">
      <w:rPr>
        <w:rFonts w:ascii="Montserrat" w:hAnsi="Montserrat" w:cs="Baloo"/>
        <w:color w:val="807FB8"/>
        <w:sz w:val="16"/>
        <w:szCs w:val="16"/>
        <w:lang w:val="en-GB" w:eastAsia="en-GB"/>
      </w:rPr>
      <w:t>Etaj</w:t>
    </w:r>
    <w:proofErr w:type="spellEnd"/>
    <w:r w:rsidRPr="00DB3E96">
      <w:rPr>
        <w:rFonts w:ascii="Montserrat" w:hAnsi="Montserrat" w:cs="Baloo"/>
        <w:color w:val="807FB8"/>
        <w:sz w:val="16"/>
        <w:szCs w:val="16"/>
        <w:lang w:val="en-GB" w:eastAsia="en-GB"/>
      </w:rPr>
      <w:t xml:space="preserve"> 4, Sector 1, București, Romania</w:t>
    </w:r>
  </w:p>
  <w:p w14:paraId="70F662EF" w14:textId="77777777" w:rsidR="00C7416C" w:rsidRPr="009224BB" w:rsidRDefault="00C7416C" w:rsidP="00C7416C">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en-GB"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373E7165" w14:textId="77777777" w:rsidR="00C7416C" w:rsidRPr="009224BB" w:rsidRDefault="00C7416C" w:rsidP="00C7416C">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71911238" w14:textId="77777777" w:rsidR="00C7416C" w:rsidRPr="00DB3E96" w:rsidRDefault="00C7416C" w:rsidP="00C7416C">
    <w:pPr>
      <w:spacing w:after="0" w:line="240" w:lineRule="auto"/>
      <w:ind w:left="0"/>
      <w:jc w:val="left"/>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41D42D1" w14:textId="0DECD2A1" w:rsidR="00A06DBC" w:rsidRDefault="00A06DBC" w:rsidP="00A850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C6C48" w14:textId="4C5829E1" w:rsidR="00D45447" w:rsidRDefault="00D32588" w:rsidP="00D45447">
    <w:pPr>
      <w:pStyle w:val="Reporttableleft"/>
      <w:jc w:val="center"/>
    </w:pPr>
    <w:r>
      <w:rPr>
        <w:noProof/>
      </w:rPr>
      <w:drawing>
        <wp:anchor distT="0" distB="0" distL="114300" distR="114300" simplePos="0" relativeHeight="251665408" behindDoc="0" locked="0" layoutInCell="1" allowOverlap="1" wp14:anchorId="33130FDD" wp14:editId="1BF357A9">
          <wp:simplePos x="0" y="0"/>
          <wp:positionH relativeFrom="column">
            <wp:posOffset>0</wp:posOffset>
          </wp:positionH>
          <wp:positionV relativeFrom="paragraph">
            <wp:posOffset>151765</wp:posOffset>
          </wp:positionV>
          <wp:extent cx="6426200" cy="1087755"/>
          <wp:effectExtent l="0" t="0" r="0" b="0"/>
          <wp:wrapNone/>
          <wp:docPr id="4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26200" cy="1087755"/>
                  </a:xfrm>
                  <a:prstGeom prst="rect">
                    <a:avLst/>
                  </a:prstGeom>
                </pic:spPr>
              </pic:pic>
            </a:graphicData>
          </a:graphic>
          <wp14:sizeRelH relativeFrom="margin">
            <wp14:pctWidth>0</wp14:pctWidth>
          </wp14:sizeRelH>
        </wp:anchor>
      </w:drawing>
    </w:r>
  </w:p>
  <w:p w14:paraId="6D8DB0DF" w14:textId="4F87958A" w:rsidR="006E5248" w:rsidRPr="00DB3E96" w:rsidRDefault="006E5248" w:rsidP="006E5248">
    <w:pPr>
      <w:spacing w:after="0" w:line="240" w:lineRule="auto"/>
      <w:ind w:left="0"/>
      <w:jc w:val="left"/>
      <w:rPr>
        <w:rFonts w:ascii="Montserrat" w:hAnsi="Montserrat" w:cs="Baloo"/>
        <w:b/>
        <w:color w:val="807FB8"/>
        <w:sz w:val="16"/>
        <w:szCs w:val="16"/>
        <w:lang w:val="en-GB" w:eastAsia="en-GB"/>
      </w:rPr>
    </w:pPr>
    <w:r w:rsidRPr="00DB3E96">
      <w:rPr>
        <w:rFonts w:ascii="Montserrat" w:hAnsi="Montserrat" w:cs="Baloo"/>
        <w:b/>
        <w:color w:val="807FB8"/>
        <w:sz w:val="16"/>
        <w:szCs w:val="16"/>
        <w:lang w:val="en-GB" w:eastAsia="en-GB"/>
      </w:rPr>
      <w:t>Meta Estate Trust S.A.</w:t>
    </w:r>
  </w:p>
  <w:p w14:paraId="6FC754D8" w14:textId="77777777" w:rsidR="006E5248" w:rsidRPr="00DB3E96" w:rsidRDefault="006E5248" w:rsidP="006E5248">
    <w:pPr>
      <w:spacing w:after="0" w:line="240" w:lineRule="auto"/>
      <w:ind w:left="0"/>
      <w:jc w:val="left"/>
      <w:rPr>
        <w:rFonts w:ascii="Montserrat" w:hAnsi="Montserrat" w:cs="Baloo"/>
        <w:color w:val="807FB8"/>
        <w:sz w:val="16"/>
        <w:szCs w:val="16"/>
        <w:lang w:val="en-GB" w:eastAsia="en-GB"/>
      </w:rPr>
    </w:pPr>
    <w:r w:rsidRPr="00DB3E96">
      <w:rPr>
        <w:rFonts w:ascii="Montserrat" w:hAnsi="Montserrat" w:cs="Baloo"/>
        <w:color w:val="807FB8"/>
        <w:sz w:val="16"/>
        <w:szCs w:val="16"/>
        <w:lang w:val="en-GB" w:eastAsia="en-GB"/>
      </w:rPr>
      <w:t xml:space="preserve">Str. </w:t>
    </w:r>
    <w:proofErr w:type="spellStart"/>
    <w:r w:rsidRPr="00DB3E96">
      <w:rPr>
        <w:rFonts w:ascii="Montserrat Medium" w:hAnsi="Montserrat Medium" w:cs="Baloo"/>
        <w:color w:val="807FB8"/>
        <w:sz w:val="16"/>
        <w:szCs w:val="16"/>
        <w:lang w:val="en-GB" w:eastAsia="en-GB"/>
      </w:rPr>
      <w:t>Muntii</w:t>
    </w:r>
    <w:proofErr w:type="spellEnd"/>
    <w:r w:rsidRPr="00DB3E96">
      <w:rPr>
        <w:rFonts w:ascii="Montserrat Medium" w:hAnsi="Montserrat Medium" w:cs="Baloo"/>
        <w:color w:val="807FB8"/>
        <w:sz w:val="16"/>
        <w:szCs w:val="16"/>
        <w:lang w:val="en-GB" w:eastAsia="en-GB"/>
      </w:rPr>
      <w:t xml:space="preserve"> Tatra</w:t>
    </w:r>
    <w:r w:rsidRPr="00DB3E96">
      <w:rPr>
        <w:rFonts w:ascii="Montserrat" w:hAnsi="Montserrat" w:cs="Baloo"/>
        <w:color w:val="807FB8"/>
        <w:sz w:val="16"/>
        <w:szCs w:val="16"/>
        <w:lang w:val="en-GB" w:eastAsia="en-GB"/>
      </w:rPr>
      <w:t xml:space="preserve"> nr. 4-10, </w:t>
    </w:r>
    <w:proofErr w:type="spellStart"/>
    <w:r w:rsidRPr="00DB3E96">
      <w:rPr>
        <w:rFonts w:ascii="Montserrat" w:hAnsi="Montserrat" w:cs="Baloo"/>
        <w:color w:val="807FB8"/>
        <w:sz w:val="16"/>
        <w:szCs w:val="16"/>
        <w:lang w:val="en-GB" w:eastAsia="en-GB"/>
      </w:rPr>
      <w:t>Etaj</w:t>
    </w:r>
    <w:proofErr w:type="spellEnd"/>
    <w:r w:rsidRPr="00DB3E96">
      <w:rPr>
        <w:rFonts w:ascii="Montserrat" w:hAnsi="Montserrat" w:cs="Baloo"/>
        <w:color w:val="807FB8"/>
        <w:sz w:val="16"/>
        <w:szCs w:val="16"/>
        <w:lang w:val="en-GB" w:eastAsia="en-GB"/>
      </w:rPr>
      <w:t xml:space="preserve"> 4, Sector 1, București, Romania</w:t>
    </w:r>
  </w:p>
  <w:p w14:paraId="4D0EC9CB" w14:textId="77777777" w:rsidR="006E5248" w:rsidRPr="009224BB" w:rsidRDefault="006E5248" w:rsidP="006E5248">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en-GB"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4B605D2B" w14:textId="77777777" w:rsidR="006E5248" w:rsidRPr="009224BB" w:rsidRDefault="006E5248" w:rsidP="006E5248">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4AE30E17" w14:textId="77777777" w:rsidR="006E5248" w:rsidRPr="00DB3E96" w:rsidRDefault="006E5248" w:rsidP="006E5248">
    <w:pPr>
      <w:spacing w:after="0" w:line="240" w:lineRule="auto"/>
      <w:ind w:left="0"/>
      <w:jc w:val="left"/>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43CAEB6" w14:textId="0000A1D6" w:rsidR="00A06DBC" w:rsidRPr="00B40F86" w:rsidRDefault="00B40F86" w:rsidP="00B40F86">
    <w:pPr>
      <w:pStyle w:val="Footer"/>
      <w:tabs>
        <w:tab w:val="left" w:pos="4155"/>
      </w:tabs>
      <w:rPr>
        <w:lang w:val="it-IT"/>
      </w:rPr>
    </w:pPr>
    <w:r w:rsidRPr="00B40F86">
      <w:rPr>
        <w:lang w:val="it-I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DF9C1" w14:textId="77777777" w:rsidR="00CD5856" w:rsidRDefault="00CD5856">
      <w:r>
        <w:separator/>
      </w:r>
    </w:p>
  </w:footnote>
  <w:footnote w:type="continuationSeparator" w:id="0">
    <w:p w14:paraId="238363B4" w14:textId="77777777" w:rsidR="00CD5856" w:rsidRDefault="00CD5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A60AD" w14:textId="77777777" w:rsidR="008E51E2" w:rsidRDefault="008E51E2" w:rsidP="008E51E2">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7456" behindDoc="0" locked="0" layoutInCell="1" allowOverlap="1" wp14:anchorId="0E282E8F" wp14:editId="368EDCAC">
          <wp:simplePos x="0" y="0"/>
          <wp:positionH relativeFrom="column">
            <wp:posOffset>5238115</wp:posOffset>
          </wp:positionH>
          <wp:positionV relativeFrom="paragraph">
            <wp:posOffset>75565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3D5B9AB3" w14:textId="77777777" w:rsidR="008E51E2" w:rsidRDefault="008E51E2" w:rsidP="008E51E2">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8480" behindDoc="0" locked="0" layoutInCell="1" allowOverlap="1" wp14:anchorId="21B47938" wp14:editId="239B1ECE">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7E4A944C" w14:textId="77777777" w:rsidR="008E51E2" w:rsidRDefault="008E51E2" w:rsidP="008E51E2">
    <w:pPr>
      <w:pStyle w:val="Header"/>
    </w:pPr>
  </w:p>
  <w:p w14:paraId="37302901" w14:textId="77777777" w:rsidR="008F3C59" w:rsidRDefault="008F3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0C030" w14:textId="68C6D57F" w:rsidR="00B40F86" w:rsidRDefault="003123B7" w:rsidP="003123B7">
    <w:pPr>
      <w:jc w:val="right"/>
    </w:pPr>
    <w:r>
      <w:rPr>
        <w:rFonts w:ascii="Montserrat Light" w:hAnsi="Montserrat Light" w:cs="Arial"/>
        <w:b/>
        <w:noProof/>
        <w:color w:val="0070C0"/>
        <w:lang w:val="es-ES"/>
      </w:rPr>
      <w:drawing>
        <wp:anchor distT="0" distB="0" distL="114300" distR="114300" simplePos="0" relativeHeight="251661312" behindDoc="0" locked="0" layoutInCell="1" allowOverlap="1" wp14:anchorId="699CF690" wp14:editId="43B499CF">
          <wp:simplePos x="0" y="0"/>
          <wp:positionH relativeFrom="column">
            <wp:posOffset>5207000</wp:posOffset>
          </wp:positionH>
          <wp:positionV relativeFrom="paragraph">
            <wp:posOffset>177800</wp:posOffset>
          </wp:positionV>
          <wp:extent cx="1412875" cy="733425"/>
          <wp:effectExtent l="0" t="0" r="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F86">
      <w:rPr>
        <w:sz w:val="2"/>
        <w:szCs w:val="2"/>
      </w:rPr>
      <w:br w:type="textWrapping" w:clear="all"/>
    </w:r>
  </w:p>
  <w:p w14:paraId="58274D46" w14:textId="77777777" w:rsidR="0038447F" w:rsidRDefault="0038447F" w:rsidP="0038447F">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3360" behindDoc="0" locked="0" layoutInCell="1" allowOverlap="1" wp14:anchorId="76CC48EC" wp14:editId="1616856A">
          <wp:simplePos x="0" y="0"/>
          <wp:positionH relativeFrom="column">
            <wp:posOffset>-209550</wp:posOffset>
          </wp:positionH>
          <wp:positionV relativeFrom="paragraph">
            <wp:posOffset>166370</wp:posOffset>
          </wp:positionV>
          <wp:extent cx="1681546" cy="234315"/>
          <wp:effectExtent l="0" t="0" r="0" b="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3D89A4A1" w14:textId="4453A680" w:rsidR="00B40F86" w:rsidRPr="0023763F" w:rsidRDefault="00B40F86" w:rsidP="0038447F">
    <w:pPr>
      <w:jc w:val="left"/>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AC7"/>
    <w:multiLevelType w:val="hybridMultilevel"/>
    <w:tmpl w:val="0A8C2086"/>
    <w:lvl w:ilvl="0" w:tplc="CBD05F2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2406F0F"/>
    <w:multiLevelType w:val="hybridMultilevel"/>
    <w:tmpl w:val="8DC4451A"/>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B15546"/>
    <w:multiLevelType w:val="hybridMultilevel"/>
    <w:tmpl w:val="64045A14"/>
    <w:lvl w:ilvl="0" w:tplc="AA505D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6977FF"/>
    <w:multiLevelType w:val="hybridMultilevel"/>
    <w:tmpl w:val="1D0C948A"/>
    <w:lvl w:ilvl="0" w:tplc="D4FC4A54">
      <w:start w:val="1"/>
      <w:numFmt w:val="lowerLetter"/>
      <w:lvlText w:val="%1)"/>
      <w:lvlJc w:val="left"/>
      <w:pPr>
        <w:ind w:left="163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B4560"/>
    <w:multiLevelType w:val="hybridMultilevel"/>
    <w:tmpl w:val="39E0B8BA"/>
    <w:lvl w:ilvl="0" w:tplc="53C63994">
      <w:start w:val="1"/>
      <w:numFmt w:val="lowerRoman"/>
      <w:pStyle w:val="Tableindex"/>
      <w:lvlText w:val="%1."/>
      <w:lvlJc w:val="left"/>
      <w:pPr>
        <w:tabs>
          <w:tab w:val="num" w:pos="414"/>
        </w:tabs>
        <w:ind w:left="414" w:hanging="306"/>
      </w:pPr>
      <w:rPr>
        <w:rFonts w:ascii="Georgia" w:hAnsi="Georgia" w:hint="default"/>
        <w:b w:val="0"/>
        <w:i w:val="0"/>
        <w:sz w:val="17"/>
      </w:rPr>
    </w:lvl>
    <w:lvl w:ilvl="1" w:tplc="04090019" w:tentative="1">
      <w:start w:val="1"/>
      <w:numFmt w:val="lowerLetter"/>
      <w:lvlText w:val="%2."/>
      <w:lvlJc w:val="left"/>
      <w:pPr>
        <w:tabs>
          <w:tab w:val="num" w:pos="1405"/>
        </w:tabs>
        <w:ind w:left="1405" w:hanging="360"/>
      </w:pPr>
    </w:lvl>
    <w:lvl w:ilvl="2" w:tplc="0409001B" w:tentative="1">
      <w:start w:val="1"/>
      <w:numFmt w:val="lowerRoman"/>
      <w:lvlText w:val="%3."/>
      <w:lvlJc w:val="right"/>
      <w:pPr>
        <w:tabs>
          <w:tab w:val="num" w:pos="2125"/>
        </w:tabs>
        <w:ind w:left="2125" w:hanging="180"/>
      </w:pPr>
    </w:lvl>
    <w:lvl w:ilvl="3" w:tplc="0409000F" w:tentative="1">
      <w:start w:val="1"/>
      <w:numFmt w:val="decimal"/>
      <w:lvlText w:val="%4."/>
      <w:lvlJc w:val="left"/>
      <w:pPr>
        <w:tabs>
          <w:tab w:val="num" w:pos="2845"/>
        </w:tabs>
        <w:ind w:left="2845" w:hanging="360"/>
      </w:pPr>
    </w:lvl>
    <w:lvl w:ilvl="4" w:tplc="04090019" w:tentative="1">
      <w:start w:val="1"/>
      <w:numFmt w:val="lowerLetter"/>
      <w:lvlText w:val="%5."/>
      <w:lvlJc w:val="left"/>
      <w:pPr>
        <w:tabs>
          <w:tab w:val="num" w:pos="3565"/>
        </w:tabs>
        <w:ind w:left="3565" w:hanging="360"/>
      </w:pPr>
    </w:lvl>
    <w:lvl w:ilvl="5" w:tplc="0409001B" w:tentative="1">
      <w:start w:val="1"/>
      <w:numFmt w:val="lowerRoman"/>
      <w:lvlText w:val="%6."/>
      <w:lvlJc w:val="right"/>
      <w:pPr>
        <w:tabs>
          <w:tab w:val="num" w:pos="4285"/>
        </w:tabs>
        <w:ind w:left="4285" w:hanging="180"/>
      </w:pPr>
    </w:lvl>
    <w:lvl w:ilvl="6" w:tplc="0409000F" w:tentative="1">
      <w:start w:val="1"/>
      <w:numFmt w:val="decimal"/>
      <w:lvlText w:val="%7."/>
      <w:lvlJc w:val="left"/>
      <w:pPr>
        <w:tabs>
          <w:tab w:val="num" w:pos="5005"/>
        </w:tabs>
        <w:ind w:left="5005" w:hanging="360"/>
      </w:pPr>
    </w:lvl>
    <w:lvl w:ilvl="7" w:tplc="04090019" w:tentative="1">
      <w:start w:val="1"/>
      <w:numFmt w:val="lowerLetter"/>
      <w:lvlText w:val="%8."/>
      <w:lvlJc w:val="left"/>
      <w:pPr>
        <w:tabs>
          <w:tab w:val="num" w:pos="5725"/>
        </w:tabs>
        <w:ind w:left="5725" w:hanging="360"/>
      </w:pPr>
    </w:lvl>
    <w:lvl w:ilvl="8" w:tplc="0409001B" w:tentative="1">
      <w:start w:val="1"/>
      <w:numFmt w:val="lowerRoman"/>
      <w:lvlText w:val="%9."/>
      <w:lvlJc w:val="right"/>
      <w:pPr>
        <w:tabs>
          <w:tab w:val="num" w:pos="6445"/>
        </w:tabs>
        <w:ind w:left="6445" w:hanging="180"/>
      </w:pPr>
    </w:lvl>
  </w:abstractNum>
  <w:abstractNum w:abstractNumId="5" w15:restartNumberingAfterBreak="0">
    <w:nsid w:val="0972009F"/>
    <w:multiLevelType w:val="hybridMultilevel"/>
    <w:tmpl w:val="248A3784"/>
    <w:lvl w:ilvl="0" w:tplc="D99E1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79173E"/>
    <w:multiLevelType w:val="singleLevel"/>
    <w:tmpl w:val="20D26F3E"/>
    <w:lvl w:ilvl="0">
      <w:start w:val="1"/>
      <w:numFmt w:val="bullet"/>
      <w:pStyle w:val="Tablebullet"/>
      <w:lvlText w:val=""/>
      <w:lvlJc w:val="left"/>
      <w:pPr>
        <w:tabs>
          <w:tab w:val="num" w:pos="244"/>
        </w:tabs>
        <w:ind w:left="244" w:hanging="176"/>
      </w:pPr>
      <w:rPr>
        <w:rFonts w:ascii="Symbol" w:hAnsi="Symbol" w:hint="default"/>
      </w:rPr>
    </w:lvl>
  </w:abstractNum>
  <w:abstractNum w:abstractNumId="7" w15:restartNumberingAfterBreak="0">
    <w:nsid w:val="0B08656E"/>
    <w:multiLevelType w:val="hybridMultilevel"/>
    <w:tmpl w:val="F62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B4234"/>
    <w:multiLevelType w:val="hybridMultilevel"/>
    <w:tmpl w:val="8312C538"/>
    <w:lvl w:ilvl="0" w:tplc="5C3CC324">
      <w:start w:val="1"/>
      <w:numFmt w:val="lowerRoman"/>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0FEA476D"/>
    <w:multiLevelType w:val="multilevel"/>
    <w:tmpl w:val="07825B40"/>
    <w:lvl w:ilvl="0">
      <w:start w:val="1"/>
      <w:numFmt w:val="decimal"/>
      <w:lvlText w:val="%1."/>
      <w:lvlJc w:val="left"/>
      <w:pPr>
        <w:ind w:left="720" w:hanging="360"/>
      </w:pPr>
      <w:rPr>
        <w:rFonts w:hint="default"/>
        <w:sz w:val="22"/>
      </w:rPr>
    </w:lvl>
    <w:lvl w:ilvl="1">
      <w:start w:val="1"/>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decimal"/>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D81AE4"/>
    <w:multiLevelType w:val="multilevel"/>
    <w:tmpl w:val="5CAA606C"/>
    <w:lvl w:ilvl="0">
      <w:start w:val="1"/>
      <w:numFmt w:val="upperRoman"/>
      <w:pStyle w:val="ReportBody1"/>
      <w:lvlText w:val="%1."/>
      <w:lvlJc w:val="left"/>
      <w:pPr>
        <w:tabs>
          <w:tab w:val="num" w:pos="-561"/>
        </w:tabs>
        <w:ind w:left="0" w:hanging="561"/>
      </w:pPr>
      <w:rPr>
        <w:rFonts w:ascii="Georgia" w:hAnsi="Georgia" w:cs="Times New Roman" w:hint="default"/>
        <w:b w:val="0"/>
        <w:bCs w:val="0"/>
        <w:i w:val="0"/>
        <w:iCs w:val="0"/>
        <w:strike w:val="0"/>
        <w:dstrike w:val="0"/>
        <w:vanish w:val="0"/>
        <w:color w:val="3B003F"/>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ReportBody2"/>
      <w:lvlText w:val="%2."/>
      <w:lvlJc w:val="left"/>
      <w:pPr>
        <w:tabs>
          <w:tab w:val="num" w:pos="0"/>
        </w:tabs>
        <w:ind w:left="0" w:hanging="561"/>
      </w:pPr>
      <w:rPr>
        <w:rFonts w:ascii="Georgia" w:hAnsi="Georgia" w:hint="default"/>
      </w:rPr>
    </w:lvl>
    <w:lvl w:ilvl="2">
      <w:start w:val="1"/>
      <w:numFmt w:val="decimal"/>
      <w:pStyle w:val="ReportBody3"/>
      <w:lvlText w:val="%2.%3."/>
      <w:lvlJc w:val="left"/>
      <w:pPr>
        <w:tabs>
          <w:tab w:val="num" w:pos="0"/>
        </w:tabs>
        <w:ind w:left="0" w:hanging="561"/>
      </w:pPr>
      <w:rPr>
        <w:rFonts w:ascii="Georgia" w:hAnsi="Georgia" w:hint="default"/>
        <w:b w:val="0"/>
        <w:i/>
        <w:sz w:val="20"/>
      </w:rPr>
    </w:lvl>
    <w:lvl w:ilvl="3">
      <w:start w:val="1"/>
      <w:numFmt w:val="decimal"/>
      <w:lvlText w:val="%1.%2.%3.%4."/>
      <w:lvlJc w:val="left"/>
      <w:pPr>
        <w:tabs>
          <w:tab w:val="num" w:pos="2721"/>
        </w:tabs>
        <w:ind w:left="2289" w:hanging="648"/>
      </w:pPr>
      <w:rPr>
        <w:rFonts w:hint="default"/>
      </w:rPr>
    </w:lvl>
    <w:lvl w:ilvl="4">
      <w:start w:val="1"/>
      <w:numFmt w:val="decimal"/>
      <w:lvlText w:val="%1.%2.%3.%4.%5."/>
      <w:lvlJc w:val="left"/>
      <w:pPr>
        <w:tabs>
          <w:tab w:val="num" w:pos="3081"/>
        </w:tabs>
        <w:ind w:left="2793" w:hanging="792"/>
      </w:pPr>
      <w:rPr>
        <w:rFonts w:hint="default"/>
      </w:rPr>
    </w:lvl>
    <w:lvl w:ilvl="5">
      <w:start w:val="1"/>
      <w:numFmt w:val="decimal"/>
      <w:lvlText w:val="%1.%2.%3.%4.%5.%6."/>
      <w:lvlJc w:val="left"/>
      <w:pPr>
        <w:tabs>
          <w:tab w:val="num" w:pos="3801"/>
        </w:tabs>
        <w:ind w:left="3297" w:hanging="936"/>
      </w:pPr>
      <w:rPr>
        <w:rFonts w:hint="default"/>
      </w:rPr>
    </w:lvl>
    <w:lvl w:ilvl="6">
      <w:start w:val="1"/>
      <w:numFmt w:val="decimal"/>
      <w:lvlText w:val="%1.%2.%3.%4.%5.%6.%7."/>
      <w:lvlJc w:val="left"/>
      <w:pPr>
        <w:tabs>
          <w:tab w:val="num" w:pos="4161"/>
        </w:tabs>
        <w:ind w:left="3801" w:hanging="1080"/>
      </w:pPr>
      <w:rPr>
        <w:rFonts w:hint="default"/>
      </w:rPr>
    </w:lvl>
    <w:lvl w:ilvl="7">
      <w:start w:val="1"/>
      <w:numFmt w:val="decimal"/>
      <w:lvlText w:val="%1.%2.%3.%4.%5.%6.%7.%8."/>
      <w:lvlJc w:val="left"/>
      <w:pPr>
        <w:tabs>
          <w:tab w:val="num" w:pos="4881"/>
        </w:tabs>
        <w:ind w:left="4305" w:hanging="1224"/>
      </w:pPr>
      <w:rPr>
        <w:rFonts w:hint="default"/>
      </w:rPr>
    </w:lvl>
    <w:lvl w:ilvl="8">
      <w:start w:val="1"/>
      <w:numFmt w:val="decimal"/>
      <w:lvlText w:val="%1.%2.%3.%4.%5.%6.%7.%8.%9."/>
      <w:lvlJc w:val="left"/>
      <w:pPr>
        <w:tabs>
          <w:tab w:val="num" w:pos="5241"/>
        </w:tabs>
        <w:ind w:left="4881" w:hanging="1440"/>
      </w:pPr>
      <w:rPr>
        <w:rFonts w:hint="default"/>
      </w:rPr>
    </w:lvl>
  </w:abstractNum>
  <w:abstractNum w:abstractNumId="11" w15:restartNumberingAfterBreak="0">
    <w:nsid w:val="167D7C77"/>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3906CC"/>
    <w:multiLevelType w:val="multilevel"/>
    <w:tmpl w:val="9D6A8546"/>
    <w:lvl w:ilvl="0">
      <w:start w:val="1"/>
      <w:numFmt w:val="decimal"/>
      <w:pStyle w:val="Table1"/>
      <w:lvlText w:val="%1."/>
      <w:lvlJc w:val="left"/>
      <w:pPr>
        <w:tabs>
          <w:tab w:val="num" w:pos="510"/>
        </w:tabs>
        <w:ind w:left="510" w:hanging="510"/>
      </w:pPr>
      <w:rPr>
        <w:rFonts w:hint="default"/>
      </w:rPr>
    </w:lvl>
    <w:lvl w:ilvl="1">
      <w:start w:val="1"/>
      <w:numFmt w:val="decimal"/>
      <w:pStyle w:val="Table2"/>
      <w:lvlText w:val="%1.%2"/>
      <w:lvlJc w:val="left"/>
      <w:pPr>
        <w:tabs>
          <w:tab w:val="num" w:pos="510"/>
        </w:tabs>
        <w:ind w:left="510" w:hanging="510"/>
      </w:pPr>
      <w:rPr>
        <w:rFonts w:hint="default"/>
      </w:rPr>
    </w:lvl>
    <w:lvl w:ilvl="2">
      <w:start w:val="1"/>
      <w:numFmt w:val="decimal"/>
      <w:pStyle w:val="Table3"/>
      <w:lvlText w:val="%1.%2.%3"/>
      <w:lvlJc w:val="left"/>
      <w:pPr>
        <w:tabs>
          <w:tab w:val="num" w:pos="1259"/>
        </w:tabs>
        <w:ind w:left="1259"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467862"/>
    <w:multiLevelType w:val="hybridMultilevel"/>
    <w:tmpl w:val="248A3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C00564F"/>
    <w:multiLevelType w:val="hybridMultilevel"/>
    <w:tmpl w:val="7722E7F2"/>
    <w:lvl w:ilvl="0" w:tplc="39FCC9F4">
      <w:start w:val="1"/>
      <w:numFmt w:val="decimal"/>
      <w:lvlText w:val="7.%1."/>
      <w:lvlJc w:val="left"/>
      <w:pPr>
        <w:ind w:left="720" w:hanging="360"/>
      </w:pPr>
      <w:rPr>
        <w:rFonts w:hint="default"/>
        <w:b/>
        <w:bCs/>
      </w:rPr>
    </w:lvl>
    <w:lvl w:ilvl="1" w:tplc="C3D440B6">
      <w:start w:val="1"/>
      <w:numFmt w:val="decimal"/>
      <w:lvlText w:val="7.%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5C35B0"/>
    <w:multiLevelType w:val="hybridMultilevel"/>
    <w:tmpl w:val="B838B728"/>
    <w:lvl w:ilvl="0" w:tplc="5C3CC32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B20DA3"/>
    <w:multiLevelType w:val="multilevel"/>
    <w:tmpl w:val="BC023C9E"/>
    <w:styleLink w:val="Bulleted2"/>
    <w:lvl w:ilvl="0">
      <w:start w:val="1"/>
      <w:numFmt w:val="bullet"/>
      <w:lvlText w:val=""/>
      <w:lvlJc w:val="left"/>
      <w:pPr>
        <w:tabs>
          <w:tab w:val="num" w:pos="1100"/>
        </w:tabs>
        <w:ind w:left="1100" w:hanging="408"/>
      </w:pPr>
      <w:rPr>
        <w:rFonts w:ascii="Symbol" w:hAnsi="Symbol" w:hint="default"/>
      </w:rPr>
    </w:lvl>
    <w:lvl w:ilvl="1">
      <w:start w:val="1"/>
      <w:numFmt w:val="bullet"/>
      <w:lvlText w:val="o"/>
      <w:lvlJc w:val="left"/>
      <w:pPr>
        <w:tabs>
          <w:tab w:val="num" w:pos="2699"/>
        </w:tabs>
        <w:ind w:left="2699" w:hanging="360"/>
      </w:pPr>
      <w:rPr>
        <w:rFonts w:ascii="Courier New" w:hAnsi="Courier New" w:cs="Courier New" w:hint="default"/>
      </w:rPr>
    </w:lvl>
    <w:lvl w:ilvl="2">
      <w:start w:val="1"/>
      <w:numFmt w:val="bullet"/>
      <w:lvlText w:val=""/>
      <w:lvlJc w:val="left"/>
      <w:pPr>
        <w:tabs>
          <w:tab w:val="num" w:pos="3419"/>
        </w:tabs>
        <w:ind w:left="3419" w:hanging="360"/>
      </w:pPr>
      <w:rPr>
        <w:rFonts w:ascii="Wingdings" w:hAnsi="Wingdings" w:hint="default"/>
      </w:rPr>
    </w:lvl>
    <w:lvl w:ilvl="3">
      <w:start w:val="1"/>
      <w:numFmt w:val="bullet"/>
      <w:lvlText w:val=""/>
      <w:lvlJc w:val="left"/>
      <w:pPr>
        <w:tabs>
          <w:tab w:val="num" w:pos="4139"/>
        </w:tabs>
        <w:ind w:left="4139" w:hanging="360"/>
      </w:pPr>
      <w:rPr>
        <w:rFonts w:ascii="Symbol" w:hAnsi="Symbol" w:hint="default"/>
      </w:rPr>
    </w:lvl>
    <w:lvl w:ilvl="4">
      <w:start w:val="1"/>
      <w:numFmt w:val="bullet"/>
      <w:lvlText w:val="o"/>
      <w:lvlJc w:val="left"/>
      <w:pPr>
        <w:tabs>
          <w:tab w:val="num" w:pos="4859"/>
        </w:tabs>
        <w:ind w:left="4859" w:hanging="360"/>
      </w:pPr>
      <w:rPr>
        <w:rFonts w:ascii="Courier New" w:hAnsi="Courier New" w:cs="Courier New" w:hint="default"/>
      </w:rPr>
    </w:lvl>
    <w:lvl w:ilvl="5">
      <w:start w:val="1"/>
      <w:numFmt w:val="bullet"/>
      <w:lvlText w:val=""/>
      <w:lvlJc w:val="left"/>
      <w:pPr>
        <w:tabs>
          <w:tab w:val="num" w:pos="5579"/>
        </w:tabs>
        <w:ind w:left="5579" w:hanging="360"/>
      </w:pPr>
      <w:rPr>
        <w:rFonts w:ascii="Wingdings" w:hAnsi="Wingdings" w:hint="default"/>
      </w:rPr>
    </w:lvl>
    <w:lvl w:ilvl="6">
      <w:start w:val="1"/>
      <w:numFmt w:val="bullet"/>
      <w:lvlText w:val=""/>
      <w:lvlJc w:val="left"/>
      <w:pPr>
        <w:tabs>
          <w:tab w:val="num" w:pos="6299"/>
        </w:tabs>
        <w:ind w:left="6299" w:hanging="360"/>
      </w:pPr>
      <w:rPr>
        <w:rFonts w:ascii="Symbol" w:hAnsi="Symbol" w:hint="default"/>
      </w:rPr>
    </w:lvl>
    <w:lvl w:ilvl="7">
      <w:start w:val="1"/>
      <w:numFmt w:val="bullet"/>
      <w:lvlText w:val="o"/>
      <w:lvlJc w:val="left"/>
      <w:pPr>
        <w:tabs>
          <w:tab w:val="num" w:pos="7019"/>
        </w:tabs>
        <w:ind w:left="7019" w:hanging="360"/>
      </w:pPr>
      <w:rPr>
        <w:rFonts w:ascii="Courier New" w:hAnsi="Courier New" w:cs="Courier New" w:hint="default"/>
      </w:rPr>
    </w:lvl>
    <w:lvl w:ilvl="8">
      <w:start w:val="1"/>
      <w:numFmt w:val="bullet"/>
      <w:lvlText w:val=""/>
      <w:lvlJc w:val="left"/>
      <w:pPr>
        <w:tabs>
          <w:tab w:val="num" w:pos="7739"/>
        </w:tabs>
        <w:ind w:left="7739" w:hanging="360"/>
      </w:pPr>
      <w:rPr>
        <w:rFonts w:ascii="Wingdings" w:hAnsi="Wingdings" w:hint="default"/>
      </w:rPr>
    </w:lvl>
  </w:abstractNum>
  <w:abstractNum w:abstractNumId="17" w15:restartNumberingAfterBreak="0">
    <w:nsid w:val="26F660BE"/>
    <w:multiLevelType w:val="hybridMultilevel"/>
    <w:tmpl w:val="46EE9B24"/>
    <w:lvl w:ilvl="0" w:tplc="7F461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5848EA"/>
    <w:multiLevelType w:val="hybridMultilevel"/>
    <w:tmpl w:val="F6C48916"/>
    <w:lvl w:ilvl="0" w:tplc="7B3408E2">
      <w:start w:val="1"/>
      <w:numFmt w:val="decimal"/>
      <w:pStyle w:val="Partie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5D795D"/>
    <w:multiLevelType w:val="hybridMultilevel"/>
    <w:tmpl w:val="087E33AE"/>
    <w:lvl w:ilvl="0" w:tplc="E0664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A93175"/>
    <w:multiLevelType w:val="hybridMultilevel"/>
    <w:tmpl w:val="34C26966"/>
    <w:lvl w:ilvl="0" w:tplc="0F2A1138">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0372A"/>
    <w:multiLevelType w:val="multilevel"/>
    <w:tmpl w:val="5538BE3C"/>
    <w:lvl w:ilvl="0">
      <w:start w:val="1"/>
      <w:numFmt w:val="bullet"/>
      <w:pStyle w:val="ListBullet"/>
      <w:lvlText w:val=""/>
      <w:lvlJc w:val="left"/>
      <w:pPr>
        <w:tabs>
          <w:tab w:val="num" w:pos="1260"/>
        </w:tabs>
        <w:ind w:left="1260" w:hanging="700"/>
      </w:pPr>
      <w:rPr>
        <w:rFonts w:ascii="Symbol" w:hAnsi="Symbol" w:hint="default"/>
      </w:rPr>
    </w:lvl>
    <w:lvl w:ilvl="1">
      <w:start w:val="1"/>
      <w:numFmt w:val="bullet"/>
      <w:pStyle w:val="ListBullet2"/>
      <w:lvlText w:val=""/>
      <w:lvlJc w:val="left"/>
      <w:pPr>
        <w:tabs>
          <w:tab w:val="num" w:pos="1680"/>
        </w:tabs>
        <w:ind w:left="1680" w:hanging="420"/>
      </w:pPr>
      <w:rPr>
        <w:rFonts w:ascii="Symbol" w:hAnsi="Symbol" w:hint="default"/>
      </w:rPr>
    </w:lvl>
    <w:lvl w:ilvl="2">
      <w:start w:val="1"/>
      <w:numFmt w:val="bullet"/>
      <w:pStyle w:val="ListBullet3"/>
      <w:lvlText w:val=""/>
      <w:lvlJc w:val="left"/>
      <w:pPr>
        <w:tabs>
          <w:tab w:val="num" w:pos="2240"/>
        </w:tabs>
        <w:ind w:left="2240" w:hanging="560"/>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1680"/>
        </w:tabs>
        <w:ind w:left="-32767" w:firstLine="0"/>
      </w:pPr>
      <w:rPr>
        <w:rFonts w:hint="default"/>
      </w:rPr>
    </w:lvl>
    <w:lvl w:ilvl="5">
      <w:numFmt w:val="none"/>
      <w:lvlText w:val=""/>
      <w:lvlJc w:val="left"/>
      <w:pPr>
        <w:tabs>
          <w:tab w:val="num" w:pos="360"/>
        </w:tabs>
      </w:p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3" w15:restartNumberingAfterBreak="0">
    <w:nsid w:val="3F4F7DF7"/>
    <w:multiLevelType w:val="multilevel"/>
    <w:tmpl w:val="9168E94A"/>
    <w:lvl w:ilvl="0">
      <w:start w:val="10"/>
      <w:numFmt w:val="decimal"/>
      <w:lvlText w:val="%1"/>
      <w:lvlJc w:val="left"/>
      <w:pPr>
        <w:ind w:left="420" w:hanging="420"/>
      </w:pPr>
      <w:rPr>
        <w:rFonts w:hint="default"/>
      </w:rPr>
    </w:lvl>
    <w:lvl w:ilvl="1">
      <w:start w:val="1"/>
      <w:numFmt w:val="decimal"/>
      <w:lvlText w:val="%1.%2"/>
      <w:lvlJc w:val="left"/>
      <w:pPr>
        <w:ind w:left="937" w:hanging="420"/>
      </w:pPr>
      <w:rPr>
        <w:rFonts w:hint="default"/>
      </w:rPr>
    </w:lvl>
    <w:lvl w:ilvl="2">
      <w:start w:val="1"/>
      <w:numFmt w:val="decimalZero"/>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24" w15:restartNumberingAfterBreak="0">
    <w:nsid w:val="47832E1F"/>
    <w:multiLevelType w:val="multilevel"/>
    <w:tmpl w:val="20BC3516"/>
    <w:lvl w:ilvl="0">
      <w:start w:val="9"/>
      <w:numFmt w:val="decimal"/>
      <w:lvlText w:val="%1"/>
      <w:lvlJc w:val="left"/>
      <w:pPr>
        <w:ind w:left="360" w:hanging="360"/>
      </w:pPr>
      <w:rPr>
        <w:rFonts w:hint="default"/>
      </w:rPr>
    </w:lvl>
    <w:lvl w:ilvl="1">
      <w:start w:val="1"/>
      <w:numFmt w:val="decimal"/>
      <w:lvlText w:val="%1.%2"/>
      <w:lvlJc w:val="left"/>
      <w:pPr>
        <w:ind w:left="877" w:hanging="360"/>
      </w:pPr>
      <w:rPr>
        <w:rFonts w:hint="default"/>
      </w:rPr>
    </w:lvl>
    <w:lvl w:ilvl="2">
      <w:start w:val="1"/>
      <w:numFmt w:val="decimalZero"/>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25" w15:restartNumberingAfterBreak="0">
    <w:nsid w:val="576F13BC"/>
    <w:multiLevelType w:val="hybridMultilevel"/>
    <w:tmpl w:val="8CE0F458"/>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6" w15:restartNumberingAfterBreak="0">
    <w:nsid w:val="5C531F98"/>
    <w:multiLevelType w:val="multilevel"/>
    <w:tmpl w:val="72A46612"/>
    <w:lvl w:ilvl="0">
      <w:start w:val="1"/>
      <w:numFmt w:val="lowerLetter"/>
      <w:pStyle w:val="Alpha1"/>
      <w:lvlText w:val="%1)"/>
      <w:lvlJc w:val="left"/>
      <w:pPr>
        <w:tabs>
          <w:tab w:val="num" w:pos="1259"/>
        </w:tabs>
        <w:ind w:left="1259" w:hanging="698"/>
      </w:pPr>
      <w:rPr>
        <w:rFonts w:hint="default"/>
      </w:rPr>
    </w:lvl>
    <w:lvl w:ilvl="1">
      <w:start w:val="1"/>
      <w:numFmt w:val="lowerLetter"/>
      <w:pStyle w:val="Alpha2"/>
      <w:lvlText w:val="%2)"/>
      <w:lvlJc w:val="left"/>
      <w:pPr>
        <w:tabs>
          <w:tab w:val="num" w:pos="1259"/>
        </w:tabs>
        <w:ind w:left="1259" w:hanging="698"/>
      </w:pPr>
      <w:rPr>
        <w:rFonts w:hint="default"/>
      </w:rPr>
    </w:lvl>
    <w:lvl w:ilvl="2">
      <w:start w:val="1"/>
      <w:numFmt w:val="lowerLetter"/>
      <w:pStyle w:val="Alpha3"/>
      <w:lvlText w:val="%3)"/>
      <w:lvlJc w:val="left"/>
      <w:pPr>
        <w:tabs>
          <w:tab w:val="num" w:pos="1678"/>
        </w:tabs>
        <w:ind w:left="1678" w:hanging="41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2DF3F38"/>
    <w:multiLevelType w:val="multilevel"/>
    <w:tmpl w:val="7BD29BFA"/>
    <w:styleLink w:val="Bulleted1"/>
    <w:lvl w:ilvl="0">
      <w:start w:val="1"/>
      <w:numFmt w:val="bullet"/>
      <w:lvlText w:val=""/>
      <w:lvlJc w:val="left"/>
      <w:pPr>
        <w:tabs>
          <w:tab w:val="num" w:pos="692"/>
        </w:tabs>
        <w:ind w:left="692" w:hanging="692"/>
      </w:pPr>
      <w:rPr>
        <w:rFonts w:ascii="Symbol" w:hAnsi="Symbol" w:hint="default"/>
      </w:rPr>
    </w:lvl>
    <w:lvl w:ilvl="1">
      <w:start w:val="1"/>
      <w:numFmt w:val="bullet"/>
      <w:lvlText w:val="o"/>
      <w:lvlJc w:val="left"/>
      <w:pPr>
        <w:tabs>
          <w:tab w:val="num" w:pos="2001"/>
        </w:tabs>
        <w:ind w:left="2001" w:hanging="360"/>
      </w:pPr>
      <w:rPr>
        <w:rFonts w:ascii="Courier New" w:hAnsi="Courier New" w:cs="Courier New" w:hint="default"/>
      </w:rPr>
    </w:lvl>
    <w:lvl w:ilvl="2">
      <w:start w:val="1"/>
      <w:numFmt w:val="bullet"/>
      <w:lvlText w:val=""/>
      <w:lvlJc w:val="left"/>
      <w:pPr>
        <w:tabs>
          <w:tab w:val="num" w:pos="2721"/>
        </w:tabs>
        <w:ind w:left="2721" w:hanging="360"/>
      </w:pPr>
      <w:rPr>
        <w:rFonts w:ascii="Wingdings" w:hAnsi="Wingdings" w:hint="default"/>
      </w:rPr>
    </w:lvl>
    <w:lvl w:ilvl="3">
      <w:start w:val="1"/>
      <w:numFmt w:val="bullet"/>
      <w:lvlText w:val=""/>
      <w:lvlJc w:val="left"/>
      <w:pPr>
        <w:tabs>
          <w:tab w:val="num" w:pos="3441"/>
        </w:tabs>
        <w:ind w:left="3441" w:hanging="360"/>
      </w:pPr>
      <w:rPr>
        <w:rFonts w:ascii="Symbol" w:hAnsi="Symbol" w:hint="default"/>
      </w:rPr>
    </w:lvl>
    <w:lvl w:ilvl="4">
      <w:start w:val="1"/>
      <w:numFmt w:val="bullet"/>
      <w:lvlText w:val="o"/>
      <w:lvlJc w:val="left"/>
      <w:pPr>
        <w:tabs>
          <w:tab w:val="num" w:pos="4161"/>
        </w:tabs>
        <w:ind w:left="4161" w:hanging="360"/>
      </w:pPr>
      <w:rPr>
        <w:rFonts w:ascii="Courier New" w:hAnsi="Courier New" w:cs="Courier New" w:hint="default"/>
      </w:rPr>
    </w:lvl>
    <w:lvl w:ilvl="5">
      <w:start w:val="1"/>
      <w:numFmt w:val="bullet"/>
      <w:lvlText w:val=""/>
      <w:lvlJc w:val="left"/>
      <w:pPr>
        <w:tabs>
          <w:tab w:val="num" w:pos="4881"/>
        </w:tabs>
        <w:ind w:left="4881" w:hanging="360"/>
      </w:pPr>
      <w:rPr>
        <w:rFonts w:ascii="Wingdings" w:hAnsi="Wingdings" w:hint="default"/>
      </w:rPr>
    </w:lvl>
    <w:lvl w:ilvl="6">
      <w:start w:val="1"/>
      <w:numFmt w:val="bullet"/>
      <w:lvlText w:val=""/>
      <w:lvlJc w:val="left"/>
      <w:pPr>
        <w:tabs>
          <w:tab w:val="num" w:pos="5601"/>
        </w:tabs>
        <w:ind w:left="5601" w:hanging="360"/>
      </w:pPr>
      <w:rPr>
        <w:rFonts w:ascii="Symbol" w:hAnsi="Symbol" w:hint="default"/>
      </w:rPr>
    </w:lvl>
    <w:lvl w:ilvl="7">
      <w:start w:val="1"/>
      <w:numFmt w:val="bullet"/>
      <w:lvlText w:val="o"/>
      <w:lvlJc w:val="left"/>
      <w:pPr>
        <w:tabs>
          <w:tab w:val="num" w:pos="6321"/>
        </w:tabs>
        <w:ind w:left="6321" w:hanging="360"/>
      </w:pPr>
      <w:rPr>
        <w:rFonts w:ascii="Courier New" w:hAnsi="Courier New" w:cs="Courier New" w:hint="default"/>
      </w:rPr>
    </w:lvl>
    <w:lvl w:ilvl="8">
      <w:start w:val="1"/>
      <w:numFmt w:val="bullet"/>
      <w:lvlText w:val=""/>
      <w:lvlJc w:val="left"/>
      <w:pPr>
        <w:tabs>
          <w:tab w:val="num" w:pos="7041"/>
        </w:tabs>
        <w:ind w:left="7041" w:hanging="360"/>
      </w:pPr>
      <w:rPr>
        <w:rFonts w:ascii="Wingdings" w:hAnsi="Wingdings" w:hint="default"/>
      </w:rPr>
    </w:lvl>
  </w:abstractNum>
  <w:abstractNum w:abstractNumId="28"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67951"/>
    <w:multiLevelType w:val="multilevel"/>
    <w:tmpl w:val="BC38422C"/>
    <w:lvl w:ilvl="0">
      <w:start w:val="1"/>
      <w:numFmt w:val="upperRoman"/>
      <w:pStyle w:val="TITLE1"/>
      <w:lvlText w:val="%1."/>
      <w:lvlJc w:val="left"/>
      <w:pPr>
        <w:tabs>
          <w:tab w:val="num" w:pos="510"/>
        </w:tabs>
        <w:ind w:left="510" w:hanging="51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olul %2"/>
      <w:lvlJc w:val="left"/>
      <w:pPr>
        <w:ind w:left="360" w:hanging="360"/>
      </w:pPr>
      <w:rPr>
        <w:rFonts w:hint="default"/>
      </w:rPr>
    </w:lvl>
    <w:lvl w:ilvl="2">
      <w:start w:val="1"/>
      <w:numFmt w:val="decimal"/>
      <w:pStyle w:val="Level2"/>
      <w:lvlText w:val="%2.%3."/>
      <w:lvlJc w:val="left"/>
      <w:pPr>
        <w:tabs>
          <w:tab w:val="num" w:pos="510"/>
        </w:tabs>
        <w:ind w:left="510" w:hanging="510"/>
      </w:pPr>
      <w:rPr>
        <w:rFonts w:ascii="Cambria" w:hAnsi="Cambria" w:hint="default"/>
        <w:sz w:val="22"/>
        <w:szCs w:val="22"/>
      </w:rPr>
    </w:lvl>
    <w:lvl w:ilvl="3">
      <w:start w:val="1"/>
      <w:numFmt w:val="decimal"/>
      <w:pStyle w:val="Level3"/>
      <w:lvlText w:val="%2.%3.%4."/>
      <w:lvlJc w:val="left"/>
      <w:pPr>
        <w:tabs>
          <w:tab w:val="num" w:pos="1260"/>
        </w:tabs>
        <w:ind w:left="1260" w:hanging="700"/>
      </w:pPr>
      <w:rPr>
        <w:rFonts w:ascii="Cambria" w:hAnsi="Cambria" w:hint="default"/>
        <w:b w:val="0"/>
        <w:i w:val="0"/>
        <w:color w:val="auto"/>
        <w:sz w:val="22"/>
        <w:szCs w:val="22"/>
      </w:rPr>
    </w:lvl>
    <w:lvl w:ilvl="4">
      <w:start w:val="1"/>
      <w:numFmt w:val="lowerRoman"/>
      <w:pStyle w:val="Level4"/>
      <w:lvlText w:val="%5."/>
      <w:lvlJc w:val="left"/>
      <w:pPr>
        <w:tabs>
          <w:tab w:val="num" w:pos="1680"/>
        </w:tabs>
        <w:ind w:left="1680" w:hanging="420"/>
      </w:pPr>
      <w:rPr>
        <w:rFonts w:ascii="Georgia" w:hAnsi="Georgia" w:hint="default"/>
        <w:b w:val="0"/>
        <w:i w:val="0"/>
        <w:color w:val="auto"/>
        <w:sz w:val="20"/>
      </w:rPr>
    </w:lvl>
    <w:lvl w:ilvl="5">
      <w:start w:val="1"/>
      <w:numFmt w:val="lowerLetter"/>
      <w:pStyle w:val="Level5"/>
      <w:lvlText w:val="%6)"/>
      <w:lvlJc w:val="left"/>
      <w:pPr>
        <w:tabs>
          <w:tab w:val="num" w:pos="2240"/>
        </w:tabs>
        <w:ind w:left="2240" w:hanging="560"/>
      </w:pPr>
      <w:rPr>
        <w:rFonts w:ascii="Georgia" w:hAnsi="Georgia" w:hint="default"/>
        <w:b w:val="0"/>
        <w:i w:val="0"/>
        <w:color w:val="auto"/>
        <w:sz w:val="20"/>
      </w:rPr>
    </w:lvl>
    <w:lvl w:ilvl="6">
      <w:start w:val="1"/>
      <w:numFmt w:val="none"/>
      <w:lvlText w:val="%7."/>
      <w:lvlJc w:val="left"/>
      <w:pPr>
        <w:tabs>
          <w:tab w:val="num" w:pos="-31680"/>
        </w:tabs>
        <w:ind w:left="-32767" w:firstLine="0"/>
      </w:pPr>
      <w:rPr>
        <w:rFonts w:hint="default"/>
      </w:rPr>
    </w:lvl>
    <w:lvl w:ilvl="7">
      <w:start w:val="1"/>
      <w:numFmt w:val="none"/>
      <w:lvlText w:val="%8."/>
      <w:lvlJc w:val="left"/>
      <w:pPr>
        <w:tabs>
          <w:tab w:val="num" w:pos="-31680"/>
        </w:tabs>
        <w:ind w:left="-32767" w:firstLine="0"/>
      </w:pPr>
      <w:rPr>
        <w:rFonts w:hint="default"/>
      </w:rPr>
    </w:lvl>
    <w:lvl w:ilvl="8">
      <w:start w:val="1"/>
      <w:numFmt w:val="none"/>
      <w:lvlText w:val="%9."/>
      <w:lvlJc w:val="left"/>
      <w:pPr>
        <w:tabs>
          <w:tab w:val="num" w:pos="-31680"/>
        </w:tabs>
        <w:ind w:left="-32767" w:firstLine="0"/>
      </w:pPr>
      <w:rPr>
        <w:rFonts w:hint="default"/>
      </w:rPr>
    </w:lvl>
  </w:abstractNum>
  <w:abstractNum w:abstractNumId="30" w15:restartNumberingAfterBreak="0">
    <w:nsid w:val="6C6F2C90"/>
    <w:multiLevelType w:val="multilevel"/>
    <w:tmpl w:val="0409001D"/>
    <w:name w:val="Headings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CBA396A"/>
    <w:multiLevelType w:val="hybridMultilevel"/>
    <w:tmpl w:val="F25A0836"/>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252AF5"/>
    <w:multiLevelType w:val="multilevel"/>
    <w:tmpl w:val="BF3CE78E"/>
    <w:lvl w:ilvl="0">
      <w:start w:val="1"/>
      <w:numFmt w:val="decimal"/>
      <w:pStyle w:val="Schedule1"/>
      <w:lvlText w:val="%1."/>
      <w:lvlJc w:val="left"/>
      <w:pPr>
        <w:tabs>
          <w:tab w:val="num" w:pos="504"/>
        </w:tabs>
        <w:ind w:left="504" w:hanging="504"/>
      </w:pPr>
      <w:rPr>
        <w:rFonts w:hint="default"/>
      </w:rPr>
    </w:lvl>
    <w:lvl w:ilvl="1">
      <w:start w:val="1"/>
      <w:numFmt w:val="decimal"/>
      <w:pStyle w:val="Schedule2"/>
      <w:lvlText w:val="%1.%2"/>
      <w:lvlJc w:val="left"/>
      <w:pPr>
        <w:tabs>
          <w:tab w:val="num" w:pos="504"/>
        </w:tabs>
        <w:ind w:left="504" w:hanging="504"/>
      </w:pPr>
      <w:rPr>
        <w:rFonts w:hint="default"/>
      </w:rPr>
    </w:lvl>
    <w:lvl w:ilvl="2">
      <w:start w:val="1"/>
      <w:numFmt w:val="decimal"/>
      <w:pStyle w:val="Schedule3"/>
      <w:lvlText w:val="%1.%2.%3"/>
      <w:lvlJc w:val="left"/>
      <w:pPr>
        <w:tabs>
          <w:tab w:val="num" w:pos="1267"/>
        </w:tabs>
        <w:ind w:left="1267" w:hanging="7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8255309">
    <w:abstractNumId w:val="27"/>
  </w:num>
  <w:num w:numId="2" w16cid:durableId="1499074753">
    <w:abstractNumId w:val="16"/>
  </w:num>
  <w:num w:numId="3" w16cid:durableId="1824466573">
    <w:abstractNumId w:val="10"/>
  </w:num>
  <w:num w:numId="4" w16cid:durableId="348024795">
    <w:abstractNumId w:val="22"/>
  </w:num>
  <w:num w:numId="5" w16cid:durableId="257643883">
    <w:abstractNumId w:val="6"/>
  </w:num>
  <w:num w:numId="6" w16cid:durableId="1960716754">
    <w:abstractNumId w:val="4"/>
  </w:num>
  <w:num w:numId="7" w16cid:durableId="448358654">
    <w:abstractNumId w:val="18"/>
  </w:num>
  <w:num w:numId="8" w16cid:durableId="1755860196">
    <w:abstractNumId w:val="28"/>
  </w:num>
  <w:num w:numId="9" w16cid:durableId="585460824">
    <w:abstractNumId w:val="12"/>
  </w:num>
  <w:num w:numId="10" w16cid:durableId="1253200448">
    <w:abstractNumId w:val="26"/>
  </w:num>
  <w:num w:numId="11" w16cid:durableId="733553199">
    <w:abstractNumId w:val="29"/>
  </w:num>
  <w:num w:numId="12" w16cid:durableId="1196890424">
    <w:abstractNumId w:val="11"/>
  </w:num>
  <w:num w:numId="13" w16cid:durableId="2004119799">
    <w:abstractNumId w:val="32"/>
  </w:num>
  <w:num w:numId="14" w16cid:durableId="289828802">
    <w:abstractNumId w:val="17"/>
  </w:num>
  <w:num w:numId="15" w16cid:durableId="1517885545">
    <w:abstractNumId w:val="20"/>
  </w:num>
  <w:num w:numId="16" w16cid:durableId="897589306">
    <w:abstractNumId w:val="7"/>
  </w:num>
  <w:num w:numId="17" w16cid:durableId="86461300">
    <w:abstractNumId w:val="5"/>
  </w:num>
  <w:num w:numId="18" w16cid:durableId="1643270284">
    <w:abstractNumId w:val="13"/>
  </w:num>
  <w:num w:numId="19" w16cid:durableId="296647079">
    <w:abstractNumId w:val="25"/>
  </w:num>
  <w:num w:numId="20" w16cid:durableId="727456512">
    <w:abstractNumId w:val="2"/>
  </w:num>
  <w:num w:numId="21" w16cid:durableId="1240478253">
    <w:abstractNumId w:val="3"/>
  </w:num>
  <w:num w:numId="22" w16cid:durableId="1490949482">
    <w:abstractNumId w:val="1"/>
  </w:num>
  <w:num w:numId="23" w16cid:durableId="1368947059">
    <w:abstractNumId w:val="31"/>
  </w:num>
  <w:num w:numId="24" w16cid:durableId="2113822446">
    <w:abstractNumId w:val="15"/>
  </w:num>
  <w:num w:numId="25" w16cid:durableId="1617056372">
    <w:abstractNumId w:val="0"/>
  </w:num>
  <w:num w:numId="26" w16cid:durableId="2126077145">
    <w:abstractNumId w:val="8"/>
  </w:num>
  <w:num w:numId="27" w16cid:durableId="120079338">
    <w:abstractNumId w:val="21"/>
  </w:num>
  <w:num w:numId="28" w16cid:durableId="134490381">
    <w:abstractNumId w:val="9"/>
  </w:num>
  <w:num w:numId="29" w16cid:durableId="659119117">
    <w:abstractNumId w:val="14"/>
  </w:num>
  <w:num w:numId="30" w16cid:durableId="217984170">
    <w:abstractNumId w:val="19"/>
  </w:num>
  <w:num w:numId="31" w16cid:durableId="2092660013">
    <w:abstractNumId w:val="24"/>
  </w:num>
  <w:num w:numId="32" w16cid:durableId="794297901">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doNotTrackFormatting/>
  <w:defaultTabStop w:val="126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9F"/>
    <w:rsid w:val="000016DA"/>
    <w:rsid w:val="0000171B"/>
    <w:rsid w:val="00005FF2"/>
    <w:rsid w:val="00006C3A"/>
    <w:rsid w:val="00015804"/>
    <w:rsid w:val="00020C04"/>
    <w:rsid w:val="00031CFC"/>
    <w:rsid w:val="000353A5"/>
    <w:rsid w:val="00035ECB"/>
    <w:rsid w:val="00036449"/>
    <w:rsid w:val="00042976"/>
    <w:rsid w:val="0004484A"/>
    <w:rsid w:val="00045133"/>
    <w:rsid w:val="00045DBE"/>
    <w:rsid w:val="0006010E"/>
    <w:rsid w:val="00065D3F"/>
    <w:rsid w:val="000722FB"/>
    <w:rsid w:val="00072EF3"/>
    <w:rsid w:val="0007609E"/>
    <w:rsid w:val="0008213A"/>
    <w:rsid w:val="00082F86"/>
    <w:rsid w:val="00086C85"/>
    <w:rsid w:val="00086D53"/>
    <w:rsid w:val="000969FE"/>
    <w:rsid w:val="000972C7"/>
    <w:rsid w:val="00097317"/>
    <w:rsid w:val="0009778F"/>
    <w:rsid w:val="000B07C2"/>
    <w:rsid w:val="000C1876"/>
    <w:rsid w:val="000C2234"/>
    <w:rsid w:val="000C3E61"/>
    <w:rsid w:val="000C7CAB"/>
    <w:rsid w:val="000D0279"/>
    <w:rsid w:val="000D6E79"/>
    <w:rsid w:val="000E0C3E"/>
    <w:rsid w:val="000E278E"/>
    <w:rsid w:val="000E7B00"/>
    <w:rsid w:val="000F1A04"/>
    <w:rsid w:val="000F339D"/>
    <w:rsid w:val="00100EA8"/>
    <w:rsid w:val="00102EF6"/>
    <w:rsid w:val="001039E5"/>
    <w:rsid w:val="00106C8A"/>
    <w:rsid w:val="00110482"/>
    <w:rsid w:val="00110CB3"/>
    <w:rsid w:val="00111657"/>
    <w:rsid w:val="00111FB9"/>
    <w:rsid w:val="00112C92"/>
    <w:rsid w:val="00114C7B"/>
    <w:rsid w:val="0011755A"/>
    <w:rsid w:val="001216F1"/>
    <w:rsid w:val="001237B1"/>
    <w:rsid w:val="001263D5"/>
    <w:rsid w:val="00131515"/>
    <w:rsid w:val="00131782"/>
    <w:rsid w:val="001322E2"/>
    <w:rsid w:val="001374C2"/>
    <w:rsid w:val="0014207C"/>
    <w:rsid w:val="00142AFE"/>
    <w:rsid w:val="00146E33"/>
    <w:rsid w:val="00153126"/>
    <w:rsid w:val="00153A14"/>
    <w:rsid w:val="00162EBD"/>
    <w:rsid w:val="00164A4A"/>
    <w:rsid w:val="00166336"/>
    <w:rsid w:val="00166569"/>
    <w:rsid w:val="00166D27"/>
    <w:rsid w:val="00171D36"/>
    <w:rsid w:val="00172AE3"/>
    <w:rsid w:val="00176E9C"/>
    <w:rsid w:val="00194488"/>
    <w:rsid w:val="001961D6"/>
    <w:rsid w:val="001A3BCF"/>
    <w:rsid w:val="001A45A9"/>
    <w:rsid w:val="001B030B"/>
    <w:rsid w:val="001B3466"/>
    <w:rsid w:val="001B46BF"/>
    <w:rsid w:val="001C0DB9"/>
    <w:rsid w:val="001C327A"/>
    <w:rsid w:val="001C785D"/>
    <w:rsid w:val="001C78BE"/>
    <w:rsid w:val="001D3AFE"/>
    <w:rsid w:val="001D603C"/>
    <w:rsid w:val="001E54D1"/>
    <w:rsid w:val="001F1B88"/>
    <w:rsid w:val="001F5749"/>
    <w:rsid w:val="001F6A85"/>
    <w:rsid w:val="001F7753"/>
    <w:rsid w:val="00201CD1"/>
    <w:rsid w:val="00202AC1"/>
    <w:rsid w:val="00202F37"/>
    <w:rsid w:val="00204283"/>
    <w:rsid w:val="002043BE"/>
    <w:rsid w:val="00205BAA"/>
    <w:rsid w:val="00211120"/>
    <w:rsid w:val="00214762"/>
    <w:rsid w:val="002167D8"/>
    <w:rsid w:val="00216B00"/>
    <w:rsid w:val="0021794C"/>
    <w:rsid w:val="002206C6"/>
    <w:rsid w:val="0022262F"/>
    <w:rsid w:val="00226598"/>
    <w:rsid w:val="00227F3C"/>
    <w:rsid w:val="00232854"/>
    <w:rsid w:val="00234218"/>
    <w:rsid w:val="00234A0B"/>
    <w:rsid w:val="00236042"/>
    <w:rsid w:val="0023763F"/>
    <w:rsid w:val="002411C2"/>
    <w:rsid w:val="00245F69"/>
    <w:rsid w:val="00246085"/>
    <w:rsid w:val="002502BB"/>
    <w:rsid w:val="002516AB"/>
    <w:rsid w:val="00256B09"/>
    <w:rsid w:val="00262107"/>
    <w:rsid w:val="0026220A"/>
    <w:rsid w:val="00262D8A"/>
    <w:rsid w:val="00267F12"/>
    <w:rsid w:val="00270BD1"/>
    <w:rsid w:val="00272392"/>
    <w:rsid w:val="002747B9"/>
    <w:rsid w:val="0027498E"/>
    <w:rsid w:val="0027589B"/>
    <w:rsid w:val="00275DC0"/>
    <w:rsid w:val="00280DCE"/>
    <w:rsid w:val="00281C76"/>
    <w:rsid w:val="00281CA2"/>
    <w:rsid w:val="00284AC5"/>
    <w:rsid w:val="00285F1D"/>
    <w:rsid w:val="002874C2"/>
    <w:rsid w:val="002951A1"/>
    <w:rsid w:val="00295685"/>
    <w:rsid w:val="002963E3"/>
    <w:rsid w:val="00296828"/>
    <w:rsid w:val="00297E88"/>
    <w:rsid w:val="002A1964"/>
    <w:rsid w:val="002A213A"/>
    <w:rsid w:val="002A38E9"/>
    <w:rsid w:val="002A3D19"/>
    <w:rsid w:val="002A68C3"/>
    <w:rsid w:val="002B4A1A"/>
    <w:rsid w:val="002B643E"/>
    <w:rsid w:val="002C2E5A"/>
    <w:rsid w:val="002C6524"/>
    <w:rsid w:val="002D093B"/>
    <w:rsid w:val="002D0DDD"/>
    <w:rsid w:val="002D5027"/>
    <w:rsid w:val="002D52BD"/>
    <w:rsid w:val="002E3EDB"/>
    <w:rsid w:val="002E76EE"/>
    <w:rsid w:val="002F06BB"/>
    <w:rsid w:val="002F652B"/>
    <w:rsid w:val="002F6996"/>
    <w:rsid w:val="002F7D05"/>
    <w:rsid w:val="003026FB"/>
    <w:rsid w:val="00312249"/>
    <w:rsid w:val="003123B7"/>
    <w:rsid w:val="003216B6"/>
    <w:rsid w:val="00325220"/>
    <w:rsid w:val="00325509"/>
    <w:rsid w:val="00337C61"/>
    <w:rsid w:val="003437A6"/>
    <w:rsid w:val="003503E7"/>
    <w:rsid w:val="00350640"/>
    <w:rsid w:val="00350E61"/>
    <w:rsid w:val="00352BFC"/>
    <w:rsid w:val="003550E1"/>
    <w:rsid w:val="00355C20"/>
    <w:rsid w:val="00361609"/>
    <w:rsid w:val="00365459"/>
    <w:rsid w:val="00365DB9"/>
    <w:rsid w:val="00370037"/>
    <w:rsid w:val="0037044C"/>
    <w:rsid w:val="00371113"/>
    <w:rsid w:val="00371671"/>
    <w:rsid w:val="00372AD9"/>
    <w:rsid w:val="00376E8A"/>
    <w:rsid w:val="00382767"/>
    <w:rsid w:val="0038447F"/>
    <w:rsid w:val="00385AED"/>
    <w:rsid w:val="00393B04"/>
    <w:rsid w:val="00396607"/>
    <w:rsid w:val="003A0381"/>
    <w:rsid w:val="003A426D"/>
    <w:rsid w:val="003A5BE5"/>
    <w:rsid w:val="003A76C6"/>
    <w:rsid w:val="003B062E"/>
    <w:rsid w:val="003B2245"/>
    <w:rsid w:val="003B281C"/>
    <w:rsid w:val="003B4D78"/>
    <w:rsid w:val="003C2EC0"/>
    <w:rsid w:val="003C4803"/>
    <w:rsid w:val="003D05A5"/>
    <w:rsid w:val="003D13EC"/>
    <w:rsid w:val="003D4281"/>
    <w:rsid w:val="003D4FFA"/>
    <w:rsid w:val="003D559B"/>
    <w:rsid w:val="003D6DA7"/>
    <w:rsid w:val="003D6FB2"/>
    <w:rsid w:val="003E1DC7"/>
    <w:rsid w:val="003E471F"/>
    <w:rsid w:val="003F2410"/>
    <w:rsid w:val="003F25ED"/>
    <w:rsid w:val="003F350D"/>
    <w:rsid w:val="003F3AB8"/>
    <w:rsid w:val="003F472A"/>
    <w:rsid w:val="003F6A36"/>
    <w:rsid w:val="00401187"/>
    <w:rsid w:val="00401D56"/>
    <w:rsid w:val="00402123"/>
    <w:rsid w:val="00402D5D"/>
    <w:rsid w:val="0040785E"/>
    <w:rsid w:val="00412F48"/>
    <w:rsid w:val="00414550"/>
    <w:rsid w:val="00416353"/>
    <w:rsid w:val="00416A07"/>
    <w:rsid w:val="0042362F"/>
    <w:rsid w:val="00431437"/>
    <w:rsid w:val="00432280"/>
    <w:rsid w:val="004328A4"/>
    <w:rsid w:val="00437203"/>
    <w:rsid w:val="00443C77"/>
    <w:rsid w:val="0044469F"/>
    <w:rsid w:val="004452DF"/>
    <w:rsid w:val="0044693B"/>
    <w:rsid w:val="0045295A"/>
    <w:rsid w:val="00460586"/>
    <w:rsid w:val="00461AE0"/>
    <w:rsid w:val="00463606"/>
    <w:rsid w:val="00464999"/>
    <w:rsid w:val="004661AC"/>
    <w:rsid w:val="00466BAA"/>
    <w:rsid w:val="00467CF8"/>
    <w:rsid w:val="0047102B"/>
    <w:rsid w:val="00471AD9"/>
    <w:rsid w:val="004731AE"/>
    <w:rsid w:val="00474444"/>
    <w:rsid w:val="004824CB"/>
    <w:rsid w:val="00484AD2"/>
    <w:rsid w:val="00493789"/>
    <w:rsid w:val="00496854"/>
    <w:rsid w:val="004974B8"/>
    <w:rsid w:val="00497F98"/>
    <w:rsid w:val="004A2BCC"/>
    <w:rsid w:val="004A37F7"/>
    <w:rsid w:val="004A4CA2"/>
    <w:rsid w:val="004A6929"/>
    <w:rsid w:val="004B23DE"/>
    <w:rsid w:val="004B6F9F"/>
    <w:rsid w:val="004D26B3"/>
    <w:rsid w:val="004D26EE"/>
    <w:rsid w:val="004D441F"/>
    <w:rsid w:val="004D5372"/>
    <w:rsid w:val="004E2700"/>
    <w:rsid w:val="004F031B"/>
    <w:rsid w:val="004F5149"/>
    <w:rsid w:val="004F714E"/>
    <w:rsid w:val="004F7CC5"/>
    <w:rsid w:val="0050005C"/>
    <w:rsid w:val="005037FF"/>
    <w:rsid w:val="00510F90"/>
    <w:rsid w:val="005121BC"/>
    <w:rsid w:val="005123B2"/>
    <w:rsid w:val="0051489D"/>
    <w:rsid w:val="00514D45"/>
    <w:rsid w:val="005160D3"/>
    <w:rsid w:val="0052603F"/>
    <w:rsid w:val="0053245F"/>
    <w:rsid w:val="005341E8"/>
    <w:rsid w:val="005409BE"/>
    <w:rsid w:val="00540C3E"/>
    <w:rsid w:val="00541851"/>
    <w:rsid w:val="005428EF"/>
    <w:rsid w:val="005431DF"/>
    <w:rsid w:val="0055044B"/>
    <w:rsid w:val="005534E9"/>
    <w:rsid w:val="00554F83"/>
    <w:rsid w:val="0055603D"/>
    <w:rsid w:val="00556A81"/>
    <w:rsid w:val="00557761"/>
    <w:rsid w:val="00562C1D"/>
    <w:rsid w:val="0056367B"/>
    <w:rsid w:val="00570516"/>
    <w:rsid w:val="00571FBB"/>
    <w:rsid w:val="005729F3"/>
    <w:rsid w:val="005740A3"/>
    <w:rsid w:val="00574A0E"/>
    <w:rsid w:val="00575DF9"/>
    <w:rsid w:val="0058139E"/>
    <w:rsid w:val="00581D65"/>
    <w:rsid w:val="00583911"/>
    <w:rsid w:val="00585EE8"/>
    <w:rsid w:val="00586ECA"/>
    <w:rsid w:val="005909EC"/>
    <w:rsid w:val="00594000"/>
    <w:rsid w:val="00594DD9"/>
    <w:rsid w:val="005A1088"/>
    <w:rsid w:val="005A4963"/>
    <w:rsid w:val="005A5225"/>
    <w:rsid w:val="005A5516"/>
    <w:rsid w:val="005A77ED"/>
    <w:rsid w:val="005A7C8D"/>
    <w:rsid w:val="005B1BE6"/>
    <w:rsid w:val="005B6EC3"/>
    <w:rsid w:val="005C0093"/>
    <w:rsid w:val="005C4BCB"/>
    <w:rsid w:val="005C4ED7"/>
    <w:rsid w:val="005C4F21"/>
    <w:rsid w:val="005C575D"/>
    <w:rsid w:val="005C7893"/>
    <w:rsid w:val="005D1E46"/>
    <w:rsid w:val="005D222E"/>
    <w:rsid w:val="005D2DB0"/>
    <w:rsid w:val="005D5FD8"/>
    <w:rsid w:val="005E2AD7"/>
    <w:rsid w:val="005E374C"/>
    <w:rsid w:val="005E4C2A"/>
    <w:rsid w:val="005E54DE"/>
    <w:rsid w:val="005F0DBE"/>
    <w:rsid w:val="005F2A21"/>
    <w:rsid w:val="006030EE"/>
    <w:rsid w:val="006036F9"/>
    <w:rsid w:val="00603BF5"/>
    <w:rsid w:val="00603FF4"/>
    <w:rsid w:val="006072D6"/>
    <w:rsid w:val="006121D3"/>
    <w:rsid w:val="0061269B"/>
    <w:rsid w:val="00612B38"/>
    <w:rsid w:val="00613D1C"/>
    <w:rsid w:val="00615594"/>
    <w:rsid w:val="00616F82"/>
    <w:rsid w:val="00621E72"/>
    <w:rsid w:val="00621F1B"/>
    <w:rsid w:val="006315BB"/>
    <w:rsid w:val="006324F3"/>
    <w:rsid w:val="00632DCC"/>
    <w:rsid w:val="0063422D"/>
    <w:rsid w:val="00634EF8"/>
    <w:rsid w:val="00635A79"/>
    <w:rsid w:val="00636B29"/>
    <w:rsid w:val="00645BFE"/>
    <w:rsid w:val="0065055C"/>
    <w:rsid w:val="00650E62"/>
    <w:rsid w:val="00650FAF"/>
    <w:rsid w:val="0065245F"/>
    <w:rsid w:val="0065262E"/>
    <w:rsid w:val="006536ED"/>
    <w:rsid w:val="006619B0"/>
    <w:rsid w:val="00662F7E"/>
    <w:rsid w:val="00663AB3"/>
    <w:rsid w:val="00666F1F"/>
    <w:rsid w:val="00667688"/>
    <w:rsid w:val="00671BC5"/>
    <w:rsid w:val="00672058"/>
    <w:rsid w:val="00673595"/>
    <w:rsid w:val="00676BA8"/>
    <w:rsid w:val="00677026"/>
    <w:rsid w:val="006771A6"/>
    <w:rsid w:val="0067785B"/>
    <w:rsid w:val="00680D8B"/>
    <w:rsid w:val="0068192B"/>
    <w:rsid w:val="00682949"/>
    <w:rsid w:val="006837FD"/>
    <w:rsid w:val="00683C7B"/>
    <w:rsid w:val="00684335"/>
    <w:rsid w:val="0068700B"/>
    <w:rsid w:val="006878E4"/>
    <w:rsid w:val="00691DE3"/>
    <w:rsid w:val="00692422"/>
    <w:rsid w:val="00693167"/>
    <w:rsid w:val="00693FB7"/>
    <w:rsid w:val="006962E9"/>
    <w:rsid w:val="00696787"/>
    <w:rsid w:val="006A0465"/>
    <w:rsid w:val="006A0C21"/>
    <w:rsid w:val="006A1646"/>
    <w:rsid w:val="006A4A04"/>
    <w:rsid w:val="006A4DAE"/>
    <w:rsid w:val="006A6A33"/>
    <w:rsid w:val="006B1095"/>
    <w:rsid w:val="006B1D96"/>
    <w:rsid w:val="006B4E91"/>
    <w:rsid w:val="006B6C4A"/>
    <w:rsid w:val="006B77D9"/>
    <w:rsid w:val="006C14B5"/>
    <w:rsid w:val="006C27D6"/>
    <w:rsid w:val="006D1CC3"/>
    <w:rsid w:val="006D525D"/>
    <w:rsid w:val="006D56A0"/>
    <w:rsid w:val="006D57A4"/>
    <w:rsid w:val="006E26E2"/>
    <w:rsid w:val="006E30C5"/>
    <w:rsid w:val="006E5248"/>
    <w:rsid w:val="006E76E1"/>
    <w:rsid w:val="006F02E7"/>
    <w:rsid w:val="006F4DE6"/>
    <w:rsid w:val="006F5074"/>
    <w:rsid w:val="006F529C"/>
    <w:rsid w:val="006F6B7F"/>
    <w:rsid w:val="00703A7B"/>
    <w:rsid w:val="00705E81"/>
    <w:rsid w:val="007077D4"/>
    <w:rsid w:val="00722E02"/>
    <w:rsid w:val="00722EF8"/>
    <w:rsid w:val="007250A2"/>
    <w:rsid w:val="00725F17"/>
    <w:rsid w:val="00735D88"/>
    <w:rsid w:val="00740FD8"/>
    <w:rsid w:val="0074285A"/>
    <w:rsid w:val="00746C62"/>
    <w:rsid w:val="00750B3C"/>
    <w:rsid w:val="00753005"/>
    <w:rsid w:val="007539DB"/>
    <w:rsid w:val="00753A24"/>
    <w:rsid w:val="00753FF4"/>
    <w:rsid w:val="00754D88"/>
    <w:rsid w:val="00754DDE"/>
    <w:rsid w:val="007573B0"/>
    <w:rsid w:val="00761225"/>
    <w:rsid w:val="0076231E"/>
    <w:rsid w:val="00770B3E"/>
    <w:rsid w:val="00770DBE"/>
    <w:rsid w:val="00771E7D"/>
    <w:rsid w:val="00775AED"/>
    <w:rsid w:val="007800AE"/>
    <w:rsid w:val="00780D9B"/>
    <w:rsid w:val="007822A0"/>
    <w:rsid w:val="007835CB"/>
    <w:rsid w:val="00783843"/>
    <w:rsid w:val="00784CE5"/>
    <w:rsid w:val="00791300"/>
    <w:rsid w:val="0079189D"/>
    <w:rsid w:val="007925B3"/>
    <w:rsid w:val="00793B30"/>
    <w:rsid w:val="007A540D"/>
    <w:rsid w:val="007A54A7"/>
    <w:rsid w:val="007A7261"/>
    <w:rsid w:val="007B1121"/>
    <w:rsid w:val="007B1F49"/>
    <w:rsid w:val="007B42AC"/>
    <w:rsid w:val="007B4D38"/>
    <w:rsid w:val="007B5A67"/>
    <w:rsid w:val="007C14FB"/>
    <w:rsid w:val="007C645F"/>
    <w:rsid w:val="007D20D1"/>
    <w:rsid w:val="007D7248"/>
    <w:rsid w:val="007E00F1"/>
    <w:rsid w:val="007E367D"/>
    <w:rsid w:val="007F6BAD"/>
    <w:rsid w:val="008044D9"/>
    <w:rsid w:val="008060A6"/>
    <w:rsid w:val="00810792"/>
    <w:rsid w:val="00811458"/>
    <w:rsid w:val="008118F1"/>
    <w:rsid w:val="008143EC"/>
    <w:rsid w:val="008201C0"/>
    <w:rsid w:val="008202DD"/>
    <w:rsid w:val="008205E5"/>
    <w:rsid w:val="008228E6"/>
    <w:rsid w:val="00824933"/>
    <w:rsid w:val="008276D7"/>
    <w:rsid w:val="00830F91"/>
    <w:rsid w:val="0083213F"/>
    <w:rsid w:val="00835FD8"/>
    <w:rsid w:val="00836CE2"/>
    <w:rsid w:val="0084446D"/>
    <w:rsid w:val="008452D6"/>
    <w:rsid w:val="00845ADD"/>
    <w:rsid w:val="0084756E"/>
    <w:rsid w:val="00850909"/>
    <w:rsid w:val="00850EE1"/>
    <w:rsid w:val="00852F8B"/>
    <w:rsid w:val="008627BB"/>
    <w:rsid w:val="0086473E"/>
    <w:rsid w:val="008761D7"/>
    <w:rsid w:val="00882D79"/>
    <w:rsid w:val="00886973"/>
    <w:rsid w:val="0089149A"/>
    <w:rsid w:val="00896242"/>
    <w:rsid w:val="0089719E"/>
    <w:rsid w:val="00897892"/>
    <w:rsid w:val="008A2166"/>
    <w:rsid w:val="008A22BC"/>
    <w:rsid w:val="008A6372"/>
    <w:rsid w:val="008A63BC"/>
    <w:rsid w:val="008A698F"/>
    <w:rsid w:val="008B0554"/>
    <w:rsid w:val="008B082E"/>
    <w:rsid w:val="008B0BD5"/>
    <w:rsid w:val="008B43AC"/>
    <w:rsid w:val="008C3F94"/>
    <w:rsid w:val="008C511D"/>
    <w:rsid w:val="008C73B5"/>
    <w:rsid w:val="008D26C6"/>
    <w:rsid w:val="008D422A"/>
    <w:rsid w:val="008D73ED"/>
    <w:rsid w:val="008E51E2"/>
    <w:rsid w:val="008E620E"/>
    <w:rsid w:val="008F3C59"/>
    <w:rsid w:val="008F50F6"/>
    <w:rsid w:val="008F7C04"/>
    <w:rsid w:val="00901C76"/>
    <w:rsid w:val="00905679"/>
    <w:rsid w:val="00906B48"/>
    <w:rsid w:val="00911518"/>
    <w:rsid w:val="00911C92"/>
    <w:rsid w:val="009124FC"/>
    <w:rsid w:val="009155C1"/>
    <w:rsid w:val="009224BB"/>
    <w:rsid w:val="00923B14"/>
    <w:rsid w:val="00923D14"/>
    <w:rsid w:val="009270D8"/>
    <w:rsid w:val="00932282"/>
    <w:rsid w:val="00940992"/>
    <w:rsid w:val="00940B7F"/>
    <w:rsid w:val="00942042"/>
    <w:rsid w:val="0094273C"/>
    <w:rsid w:val="00943413"/>
    <w:rsid w:val="00943B4E"/>
    <w:rsid w:val="00944315"/>
    <w:rsid w:val="009446B5"/>
    <w:rsid w:val="009522D2"/>
    <w:rsid w:val="009531D0"/>
    <w:rsid w:val="00953882"/>
    <w:rsid w:val="009541F4"/>
    <w:rsid w:val="00954F60"/>
    <w:rsid w:val="00955D81"/>
    <w:rsid w:val="00962E89"/>
    <w:rsid w:val="0096439C"/>
    <w:rsid w:val="00967526"/>
    <w:rsid w:val="009679EB"/>
    <w:rsid w:val="00967C53"/>
    <w:rsid w:val="00967C6F"/>
    <w:rsid w:val="00970C4C"/>
    <w:rsid w:val="00983B5F"/>
    <w:rsid w:val="009852EF"/>
    <w:rsid w:val="009864C6"/>
    <w:rsid w:val="009875BE"/>
    <w:rsid w:val="00987C3A"/>
    <w:rsid w:val="00990B88"/>
    <w:rsid w:val="0099200D"/>
    <w:rsid w:val="00996CF0"/>
    <w:rsid w:val="009A1862"/>
    <w:rsid w:val="009A1CF9"/>
    <w:rsid w:val="009A79A8"/>
    <w:rsid w:val="009A7A80"/>
    <w:rsid w:val="009B0B35"/>
    <w:rsid w:val="009B1A9B"/>
    <w:rsid w:val="009B1E30"/>
    <w:rsid w:val="009B2621"/>
    <w:rsid w:val="009B3CC5"/>
    <w:rsid w:val="009B682B"/>
    <w:rsid w:val="009C0CA4"/>
    <w:rsid w:val="009C2969"/>
    <w:rsid w:val="009C3427"/>
    <w:rsid w:val="009C3C21"/>
    <w:rsid w:val="009D1E87"/>
    <w:rsid w:val="009D2A63"/>
    <w:rsid w:val="009D510C"/>
    <w:rsid w:val="009E3AE6"/>
    <w:rsid w:val="009F3007"/>
    <w:rsid w:val="009F3A20"/>
    <w:rsid w:val="00A03319"/>
    <w:rsid w:val="00A0340C"/>
    <w:rsid w:val="00A06B0D"/>
    <w:rsid w:val="00A06DBC"/>
    <w:rsid w:val="00A1410A"/>
    <w:rsid w:val="00A15788"/>
    <w:rsid w:val="00A159BA"/>
    <w:rsid w:val="00A15D00"/>
    <w:rsid w:val="00A200FF"/>
    <w:rsid w:val="00A24002"/>
    <w:rsid w:val="00A2461E"/>
    <w:rsid w:val="00A24A45"/>
    <w:rsid w:val="00A266F0"/>
    <w:rsid w:val="00A31979"/>
    <w:rsid w:val="00A37618"/>
    <w:rsid w:val="00A3790E"/>
    <w:rsid w:val="00A40049"/>
    <w:rsid w:val="00A4106A"/>
    <w:rsid w:val="00A4217B"/>
    <w:rsid w:val="00A4379B"/>
    <w:rsid w:val="00A446B2"/>
    <w:rsid w:val="00A452A6"/>
    <w:rsid w:val="00A457F1"/>
    <w:rsid w:val="00A45896"/>
    <w:rsid w:val="00A47822"/>
    <w:rsid w:val="00A500B7"/>
    <w:rsid w:val="00A504F7"/>
    <w:rsid w:val="00A5097B"/>
    <w:rsid w:val="00A5371F"/>
    <w:rsid w:val="00A612FD"/>
    <w:rsid w:val="00A64649"/>
    <w:rsid w:val="00A64F9F"/>
    <w:rsid w:val="00A67DA8"/>
    <w:rsid w:val="00A70844"/>
    <w:rsid w:val="00A71339"/>
    <w:rsid w:val="00A74044"/>
    <w:rsid w:val="00A744CA"/>
    <w:rsid w:val="00A74AAC"/>
    <w:rsid w:val="00A75ABA"/>
    <w:rsid w:val="00A77D3A"/>
    <w:rsid w:val="00A822B3"/>
    <w:rsid w:val="00A84D3B"/>
    <w:rsid w:val="00A850AE"/>
    <w:rsid w:val="00A913D4"/>
    <w:rsid w:val="00A91412"/>
    <w:rsid w:val="00A94865"/>
    <w:rsid w:val="00AA744E"/>
    <w:rsid w:val="00AB1BD1"/>
    <w:rsid w:val="00AB59CB"/>
    <w:rsid w:val="00AC0019"/>
    <w:rsid w:val="00AC31CE"/>
    <w:rsid w:val="00AC4AEB"/>
    <w:rsid w:val="00AC5CF0"/>
    <w:rsid w:val="00AD1A39"/>
    <w:rsid w:val="00AD799C"/>
    <w:rsid w:val="00AE00CB"/>
    <w:rsid w:val="00AE40DE"/>
    <w:rsid w:val="00AF46D2"/>
    <w:rsid w:val="00AF5B77"/>
    <w:rsid w:val="00AF750D"/>
    <w:rsid w:val="00AF7B43"/>
    <w:rsid w:val="00B00ADB"/>
    <w:rsid w:val="00B0196A"/>
    <w:rsid w:val="00B0341D"/>
    <w:rsid w:val="00B03B43"/>
    <w:rsid w:val="00B04B9F"/>
    <w:rsid w:val="00B139AF"/>
    <w:rsid w:val="00B151D1"/>
    <w:rsid w:val="00B15E2C"/>
    <w:rsid w:val="00B17460"/>
    <w:rsid w:val="00B32257"/>
    <w:rsid w:val="00B34774"/>
    <w:rsid w:val="00B3789F"/>
    <w:rsid w:val="00B37954"/>
    <w:rsid w:val="00B40F86"/>
    <w:rsid w:val="00B4134D"/>
    <w:rsid w:val="00B415E5"/>
    <w:rsid w:val="00B45D0F"/>
    <w:rsid w:val="00B47A58"/>
    <w:rsid w:val="00B47CDE"/>
    <w:rsid w:val="00B57C71"/>
    <w:rsid w:val="00B606B4"/>
    <w:rsid w:val="00B6199B"/>
    <w:rsid w:val="00B63E44"/>
    <w:rsid w:val="00B65EC7"/>
    <w:rsid w:val="00B669CD"/>
    <w:rsid w:val="00B744C4"/>
    <w:rsid w:val="00B755EB"/>
    <w:rsid w:val="00B77658"/>
    <w:rsid w:val="00B80FC1"/>
    <w:rsid w:val="00B8695B"/>
    <w:rsid w:val="00B878F2"/>
    <w:rsid w:val="00B94C3A"/>
    <w:rsid w:val="00B9520E"/>
    <w:rsid w:val="00BA2837"/>
    <w:rsid w:val="00BA3510"/>
    <w:rsid w:val="00BB318C"/>
    <w:rsid w:val="00BC70DE"/>
    <w:rsid w:val="00BC7235"/>
    <w:rsid w:val="00BC7774"/>
    <w:rsid w:val="00BD0AC4"/>
    <w:rsid w:val="00BD2570"/>
    <w:rsid w:val="00BD2873"/>
    <w:rsid w:val="00BE29A2"/>
    <w:rsid w:val="00BE29CB"/>
    <w:rsid w:val="00BE4218"/>
    <w:rsid w:val="00BE5D21"/>
    <w:rsid w:val="00BE6701"/>
    <w:rsid w:val="00BE7396"/>
    <w:rsid w:val="00BE73BD"/>
    <w:rsid w:val="00BF262A"/>
    <w:rsid w:val="00C07252"/>
    <w:rsid w:val="00C13A9D"/>
    <w:rsid w:val="00C14BFF"/>
    <w:rsid w:val="00C17042"/>
    <w:rsid w:val="00C31113"/>
    <w:rsid w:val="00C31D4A"/>
    <w:rsid w:val="00C3443E"/>
    <w:rsid w:val="00C37106"/>
    <w:rsid w:val="00C43472"/>
    <w:rsid w:val="00C44361"/>
    <w:rsid w:val="00C470AD"/>
    <w:rsid w:val="00C4711B"/>
    <w:rsid w:val="00C47A6F"/>
    <w:rsid w:val="00C554F2"/>
    <w:rsid w:val="00C61E7F"/>
    <w:rsid w:val="00C66DD1"/>
    <w:rsid w:val="00C7258F"/>
    <w:rsid w:val="00C7361B"/>
    <w:rsid w:val="00C73A5E"/>
    <w:rsid w:val="00C7416C"/>
    <w:rsid w:val="00C84E43"/>
    <w:rsid w:val="00C9276B"/>
    <w:rsid w:val="00CA1A8A"/>
    <w:rsid w:val="00CA2D4A"/>
    <w:rsid w:val="00CB22BE"/>
    <w:rsid w:val="00CB2AC2"/>
    <w:rsid w:val="00CC3135"/>
    <w:rsid w:val="00CC4884"/>
    <w:rsid w:val="00CD05B3"/>
    <w:rsid w:val="00CD45B4"/>
    <w:rsid w:val="00CD4A96"/>
    <w:rsid w:val="00CD5587"/>
    <w:rsid w:val="00CD5856"/>
    <w:rsid w:val="00CE5671"/>
    <w:rsid w:val="00CF3288"/>
    <w:rsid w:val="00CF45FB"/>
    <w:rsid w:val="00D033D3"/>
    <w:rsid w:val="00D0784D"/>
    <w:rsid w:val="00D07A90"/>
    <w:rsid w:val="00D1087A"/>
    <w:rsid w:val="00D10AE0"/>
    <w:rsid w:val="00D130FB"/>
    <w:rsid w:val="00D13ACE"/>
    <w:rsid w:val="00D16E8C"/>
    <w:rsid w:val="00D17D06"/>
    <w:rsid w:val="00D2106F"/>
    <w:rsid w:val="00D2333A"/>
    <w:rsid w:val="00D233BA"/>
    <w:rsid w:val="00D23DB0"/>
    <w:rsid w:val="00D259EF"/>
    <w:rsid w:val="00D32588"/>
    <w:rsid w:val="00D33B2A"/>
    <w:rsid w:val="00D3666C"/>
    <w:rsid w:val="00D3693C"/>
    <w:rsid w:val="00D36F24"/>
    <w:rsid w:val="00D4050B"/>
    <w:rsid w:val="00D41B18"/>
    <w:rsid w:val="00D433EA"/>
    <w:rsid w:val="00D43790"/>
    <w:rsid w:val="00D45447"/>
    <w:rsid w:val="00D473F1"/>
    <w:rsid w:val="00D50F1A"/>
    <w:rsid w:val="00D551F4"/>
    <w:rsid w:val="00D660F3"/>
    <w:rsid w:val="00D67341"/>
    <w:rsid w:val="00D7108F"/>
    <w:rsid w:val="00D71752"/>
    <w:rsid w:val="00D71FCD"/>
    <w:rsid w:val="00D72729"/>
    <w:rsid w:val="00D734DB"/>
    <w:rsid w:val="00D7790A"/>
    <w:rsid w:val="00D8202C"/>
    <w:rsid w:val="00D82ABD"/>
    <w:rsid w:val="00D82E4C"/>
    <w:rsid w:val="00D905F1"/>
    <w:rsid w:val="00D91144"/>
    <w:rsid w:val="00D93CD8"/>
    <w:rsid w:val="00D954AE"/>
    <w:rsid w:val="00D96B14"/>
    <w:rsid w:val="00DA3E7A"/>
    <w:rsid w:val="00DB0C16"/>
    <w:rsid w:val="00DB1E14"/>
    <w:rsid w:val="00DB259E"/>
    <w:rsid w:val="00DB41FA"/>
    <w:rsid w:val="00DB4756"/>
    <w:rsid w:val="00DB68F1"/>
    <w:rsid w:val="00DC62B2"/>
    <w:rsid w:val="00DD15DA"/>
    <w:rsid w:val="00DD2345"/>
    <w:rsid w:val="00DD5874"/>
    <w:rsid w:val="00DD73CE"/>
    <w:rsid w:val="00DE2F1B"/>
    <w:rsid w:val="00DE339E"/>
    <w:rsid w:val="00DE50B2"/>
    <w:rsid w:val="00DE73FF"/>
    <w:rsid w:val="00DF10EB"/>
    <w:rsid w:val="00DF1C33"/>
    <w:rsid w:val="00DF200C"/>
    <w:rsid w:val="00DF27CD"/>
    <w:rsid w:val="00DF4D68"/>
    <w:rsid w:val="00DF5C8A"/>
    <w:rsid w:val="00DF5D52"/>
    <w:rsid w:val="00DF6601"/>
    <w:rsid w:val="00E00DA3"/>
    <w:rsid w:val="00E02078"/>
    <w:rsid w:val="00E048D0"/>
    <w:rsid w:val="00E06850"/>
    <w:rsid w:val="00E115A4"/>
    <w:rsid w:val="00E12217"/>
    <w:rsid w:val="00E15512"/>
    <w:rsid w:val="00E208BF"/>
    <w:rsid w:val="00E21752"/>
    <w:rsid w:val="00E229C9"/>
    <w:rsid w:val="00E22BE5"/>
    <w:rsid w:val="00E22D4A"/>
    <w:rsid w:val="00E25890"/>
    <w:rsid w:val="00E263A2"/>
    <w:rsid w:val="00E27CF9"/>
    <w:rsid w:val="00E31534"/>
    <w:rsid w:val="00E31E5B"/>
    <w:rsid w:val="00E337C8"/>
    <w:rsid w:val="00E374A3"/>
    <w:rsid w:val="00E43416"/>
    <w:rsid w:val="00E43788"/>
    <w:rsid w:val="00E43C8E"/>
    <w:rsid w:val="00E43E8F"/>
    <w:rsid w:val="00E4416F"/>
    <w:rsid w:val="00E4509F"/>
    <w:rsid w:val="00E46767"/>
    <w:rsid w:val="00E46C81"/>
    <w:rsid w:val="00E53E09"/>
    <w:rsid w:val="00E55B97"/>
    <w:rsid w:val="00E6035C"/>
    <w:rsid w:val="00E6296A"/>
    <w:rsid w:val="00E65EF7"/>
    <w:rsid w:val="00E671BD"/>
    <w:rsid w:val="00E7725C"/>
    <w:rsid w:val="00E82B7F"/>
    <w:rsid w:val="00E86D9F"/>
    <w:rsid w:val="00E9668B"/>
    <w:rsid w:val="00EA1781"/>
    <w:rsid w:val="00EA1E25"/>
    <w:rsid w:val="00EA4363"/>
    <w:rsid w:val="00EA52CC"/>
    <w:rsid w:val="00EB0043"/>
    <w:rsid w:val="00EB04D9"/>
    <w:rsid w:val="00EB1962"/>
    <w:rsid w:val="00EB1FD7"/>
    <w:rsid w:val="00EB2AC7"/>
    <w:rsid w:val="00EB3C83"/>
    <w:rsid w:val="00EB46F2"/>
    <w:rsid w:val="00EB715D"/>
    <w:rsid w:val="00EC09A4"/>
    <w:rsid w:val="00EC32AC"/>
    <w:rsid w:val="00EC37D2"/>
    <w:rsid w:val="00EC3D83"/>
    <w:rsid w:val="00EC75EC"/>
    <w:rsid w:val="00EC78D4"/>
    <w:rsid w:val="00ED0548"/>
    <w:rsid w:val="00ED446B"/>
    <w:rsid w:val="00ED607A"/>
    <w:rsid w:val="00ED6995"/>
    <w:rsid w:val="00ED6D14"/>
    <w:rsid w:val="00ED7ACA"/>
    <w:rsid w:val="00EE53E9"/>
    <w:rsid w:val="00EF0D6C"/>
    <w:rsid w:val="00EF353B"/>
    <w:rsid w:val="00EF7187"/>
    <w:rsid w:val="00F00FDF"/>
    <w:rsid w:val="00F05820"/>
    <w:rsid w:val="00F07A28"/>
    <w:rsid w:val="00F27EFD"/>
    <w:rsid w:val="00F30B7E"/>
    <w:rsid w:val="00F33645"/>
    <w:rsid w:val="00F33F50"/>
    <w:rsid w:val="00F34757"/>
    <w:rsid w:val="00F34912"/>
    <w:rsid w:val="00F37833"/>
    <w:rsid w:val="00F41022"/>
    <w:rsid w:val="00F4206F"/>
    <w:rsid w:val="00F445F5"/>
    <w:rsid w:val="00F45EA8"/>
    <w:rsid w:val="00F4746A"/>
    <w:rsid w:val="00F50AA5"/>
    <w:rsid w:val="00F50C7B"/>
    <w:rsid w:val="00F514D2"/>
    <w:rsid w:val="00F54EA0"/>
    <w:rsid w:val="00F55792"/>
    <w:rsid w:val="00F570BB"/>
    <w:rsid w:val="00F57F9C"/>
    <w:rsid w:val="00F70189"/>
    <w:rsid w:val="00F7155F"/>
    <w:rsid w:val="00F7257C"/>
    <w:rsid w:val="00F734E5"/>
    <w:rsid w:val="00F803F0"/>
    <w:rsid w:val="00F80B59"/>
    <w:rsid w:val="00F80C34"/>
    <w:rsid w:val="00F84F57"/>
    <w:rsid w:val="00F906EB"/>
    <w:rsid w:val="00F90751"/>
    <w:rsid w:val="00F925FB"/>
    <w:rsid w:val="00F931F6"/>
    <w:rsid w:val="00F94530"/>
    <w:rsid w:val="00F94832"/>
    <w:rsid w:val="00F969CC"/>
    <w:rsid w:val="00FA03C2"/>
    <w:rsid w:val="00FA0D97"/>
    <w:rsid w:val="00FA2551"/>
    <w:rsid w:val="00FC1D5A"/>
    <w:rsid w:val="00FC49E0"/>
    <w:rsid w:val="00FC57AC"/>
    <w:rsid w:val="00FD2812"/>
    <w:rsid w:val="00FD33EB"/>
    <w:rsid w:val="00FD48B1"/>
    <w:rsid w:val="00FD5A3B"/>
    <w:rsid w:val="00FD7083"/>
    <w:rsid w:val="00FE4AC7"/>
    <w:rsid w:val="00FE6C1F"/>
    <w:rsid w:val="00FF0935"/>
    <w:rsid w:val="00FF24AC"/>
    <w:rsid w:val="00FF398F"/>
    <w:rsid w:val="00FF39D4"/>
    <w:rsid w:val="00FF419B"/>
    <w:rsid w:val="00FF5F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003E"/>
  <w15:chartTrackingRefBased/>
  <w15:docId w15:val="{FA30970E-A70C-4D18-B6EE-E96F82CF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Times New Roman"/>
        <w:lang w:val="ro-RO" w:eastAsia="zh-TW" w:bidi="ar-SA"/>
      </w:rPr>
    </w:rPrDefault>
    <w:pPrDefault/>
  </w:docDefaults>
  <w:latentStyles w:defLockedState="0" w:defUIPriority="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semiHidden="1" w:qFormat="1"/>
    <w:lsdException w:name="heading 8" w:locked="1" w:semiHidden="1" w:qFormat="1"/>
    <w:lsdException w:name="heading 9" w:locked="1"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0"/>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5" w:qFormat="1"/>
    <w:lsdException w:name="List Number" w:semiHidden="1"/>
    <w:lsdException w:name="List 2" w:semiHidden="1"/>
    <w:lsdException w:name="List 3" w:semiHidden="1"/>
    <w:lsdException w:name="List 4" w:semiHidden="1"/>
    <w:lsdException w:name="List 5" w:semiHidden="1"/>
    <w:lsdException w:name="List Bullet 2" w:uiPriority="5" w:qFormat="1"/>
    <w:lsdException w:name="List Bullet 3" w:uiPriority="5" w:qFormat="1"/>
    <w:lsdException w:name="List Bullet 4" w:locked="1" w:semiHidden="1"/>
    <w:lsdException w:name="List Bullet 5" w:locked="1"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locked="1" w:uiPriority="0"/>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uiPriority="99"/>
    <w:lsdException w:name="No Spacing" w:semiHidden="1" w:uiPriority="1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38" w:qFormat="1"/>
    <w:lsdException w:name="Intense Quote" w:semiHidden="1" w:uiPriority="39"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8" w:qFormat="1"/>
    <w:lsdException w:name="Intense Emphasis" w:semiHidden="1" w:uiPriority="30" w:qFormat="1"/>
    <w:lsdException w:name="Subtle Reference" w:semiHidden="1" w:uiPriority="40" w:qFormat="1"/>
    <w:lsdException w:name="Intense Reference" w:semiHidden="1" w:uiPriority="41" w:qFormat="1"/>
    <w:lsdException w:name="Book Title" w:semiHidden="1" w:uiPriority="42" w:qFormat="1"/>
    <w:lsdException w:name="Bibliography" w:semiHidden="1" w:uiPriority="46"/>
    <w:lsdException w:name="TOC Heading" w:semiHidden="1" w:uiPriority="4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1"/>
    <w:uiPriority w:val="4"/>
    <w:qFormat/>
    <w:rsid w:val="00ED0548"/>
    <w:pPr>
      <w:spacing w:after="140" w:line="280" w:lineRule="exact"/>
      <w:ind w:left="504"/>
      <w:jc w:val="both"/>
    </w:pPr>
    <w:rPr>
      <w:szCs w:val="24"/>
      <w:lang w:val="en-US" w:eastAsia="en-US"/>
    </w:rPr>
  </w:style>
  <w:style w:type="paragraph" w:styleId="Heading1">
    <w:name w:val="heading 1"/>
    <w:aliases w:val="TITLE"/>
    <w:basedOn w:val="Normal"/>
    <w:next w:val="Normal"/>
    <w:link w:val="Heading1Char"/>
    <w:rsid w:val="00845ADD"/>
    <w:pPr>
      <w:keepNext/>
      <w:outlineLvl w:val="0"/>
    </w:pPr>
    <w:rPr>
      <w:rFonts w:cs="Arial"/>
      <w:bCs/>
      <w:caps/>
      <w:color w:val="590056"/>
      <w:kern w:val="32"/>
      <w:sz w:val="24"/>
      <w:szCs w:val="32"/>
    </w:rPr>
  </w:style>
  <w:style w:type="paragraph" w:styleId="Heading2">
    <w:name w:val="heading 2"/>
    <w:aliases w:val="Headline"/>
    <w:basedOn w:val="Normal"/>
    <w:next w:val="Normal"/>
    <w:link w:val="Heading2Char"/>
    <w:uiPriority w:val="16"/>
    <w:semiHidden/>
    <w:qFormat/>
    <w:rsid w:val="00845ADD"/>
    <w:pPr>
      <w:keepNext/>
      <w:outlineLvl w:val="1"/>
    </w:pPr>
    <w:rPr>
      <w:rFonts w:cs="Arial"/>
      <w:b/>
      <w:bCs/>
      <w:iCs/>
      <w:szCs w:val="28"/>
    </w:rPr>
  </w:style>
  <w:style w:type="paragraph" w:styleId="Heading3">
    <w:name w:val="heading 3"/>
    <w:basedOn w:val="Normal"/>
    <w:next w:val="Normal"/>
    <w:link w:val="Heading3Char"/>
    <w:uiPriority w:val="9"/>
    <w:semiHidden/>
    <w:qFormat/>
    <w:rsid w:val="00845ADD"/>
    <w:pPr>
      <w:keepNext/>
      <w:outlineLvl w:val="2"/>
    </w:pPr>
    <w:rPr>
      <w:rFonts w:cs="Arial"/>
      <w:bCs/>
      <w:i/>
      <w:szCs w:val="26"/>
    </w:rPr>
  </w:style>
  <w:style w:type="paragraph" w:styleId="Heading4">
    <w:name w:val="heading 4"/>
    <w:basedOn w:val="Normal"/>
    <w:next w:val="Normal"/>
    <w:link w:val="Heading4Char"/>
    <w:uiPriority w:val="9"/>
    <w:semiHidden/>
    <w:qFormat/>
    <w:rsid w:val="00845ADD"/>
    <w:pPr>
      <w:keepNext/>
      <w:ind w:left="1260"/>
      <w:outlineLvl w:val="3"/>
    </w:pPr>
    <w:rPr>
      <w:bCs/>
      <w:szCs w:val="28"/>
    </w:rPr>
  </w:style>
  <w:style w:type="paragraph" w:styleId="Heading5">
    <w:name w:val="heading 5"/>
    <w:basedOn w:val="Normal"/>
    <w:next w:val="Normal"/>
    <w:link w:val="Heading5Char"/>
    <w:uiPriority w:val="9"/>
    <w:semiHidden/>
    <w:qFormat/>
    <w:rsid w:val="00845ADD"/>
    <w:pPr>
      <w:ind w:left="1680"/>
      <w:outlineLvl w:val="4"/>
    </w:pPr>
    <w:rPr>
      <w:bCs/>
      <w:iCs/>
      <w:szCs w:val="26"/>
    </w:rPr>
  </w:style>
  <w:style w:type="paragraph" w:styleId="Heading6">
    <w:name w:val="heading 6"/>
    <w:basedOn w:val="Normal"/>
    <w:next w:val="Normal"/>
    <w:uiPriority w:val="9"/>
    <w:semiHidden/>
    <w:qFormat/>
    <w:rsid w:val="00845ADD"/>
    <w:pPr>
      <w:ind w:left="2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line Char"/>
    <w:link w:val="Heading2"/>
    <w:uiPriority w:val="16"/>
    <w:semiHidden/>
    <w:rsid w:val="00466BAA"/>
    <w:rPr>
      <w:rFonts w:cs="Arial"/>
      <w:b/>
      <w:bCs/>
      <w:iCs/>
      <w:szCs w:val="28"/>
    </w:rPr>
  </w:style>
  <w:style w:type="character" w:customStyle="1" w:styleId="Heading3Char">
    <w:name w:val="Heading 3 Char"/>
    <w:link w:val="Heading3"/>
    <w:uiPriority w:val="9"/>
    <w:semiHidden/>
    <w:rsid w:val="00954F60"/>
    <w:rPr>
      <w:rFonts w:ascii="Georgia" w:hAnsi="Georgia" w:cs="Arial"/>
      <w:bCs/>
      <w:i/>
      <w:szCs w:val="26"/>
    </w:rPr>
  </w:style>
  <w:style w:type="character" w:customStyle="1" w:styleId="Heading4Char">
    <w:name w:val="Heading 4 Char"/>
    <w:link w:val="Heading4"/>
    <w:uiPriority w:val="9"/>
    <w:semiHidden/>
    <w:rsid w:val="00954F60"/>
    <w:rPr>
      <w:rFonts w:ascii="Georgia" w:hAnsi="Georgia"/>
      <w:bCs/>
      <w:szCs w:val="28"/>
    </w:rPr>
  </w:style>
  <w:style w:type="character" w:customStyle="1" w:styleId="Heading5Char">
    <w:name w:val="Heading 5 Char"/>
    <w:link w:val="Heading5"/>
    <w:uiPriority w:val="9"/>
    <w:semiHidden/>
    <w:rsid w:val="00954F60"/>
    <w:rPr>
      <w:rFonts w:ascii="Georgia" w:hAnsi="Georgia"/>
      <w:bCs/>
      <w:iCs/>
      <w:szCs w:val="26"/>
    </w:rPr>
  </w:style>
  <w:style w:type="paragraph" w:customStyle="1" w:styleId="Headingnum1">
    <w:name w:val="Heading num 1"/>
    <w:basedOn w:val="Heading1"/>
    <w:link w:val="Headingnum1Char"/>
    <w:uiPriority w:val="9"/>
    <w:semiHidden/>
    <w:rsid w:val="00954F60"/>
    <w:pPr>
      <w:tabs>
        <w:tab w:val="num" w:pos="510"/>
      </w:tabs>
      <w:ind w:hanging="510"/>
    </w:pPr>
  </w:style>
  <w:style w:type="paragraph" w:customStyle="1" w:styleId="Level1">
    <w:name w:val="Level 1"/>
    <w:basedOn w:val="Heading2"/>
    <w:link w:val="Level1Char"/>
    <w:uiPriority w:val="3"/>
    <w:qFormat/>
    <w:rsid w:val="005123B2"/>
    <w:pPr>
      <w:keepNext w:val="0"/>
      <w:ind w:left="0"/>
    </w:pPr>
  </w:style>
  <w:style w:type="character" w:customStyle="1" w:styleId="Level1Char">
    <w:name w:val="Level 1 Char"/>
    <w:link w:val="Level1"/>
    <w:uiPriority w:val="3"/>
    <w:rsid w:val="005123B2"/>
    <w:rPr>
      <w:rFonts w:cs="Arial"/>
      <w:b/>
      <w:bCs/>
      <w:iCs/>
      <w:szCs w:val="28"/>
    </w:rPr>
  </w:style>
  <w:style w:type="paragraph" w:customStyle="1" w:styleId="Level2">
    <w:name w:val="Level 2"/>
    <w:basedOn w:val="Heading3"/>
    <w:link w:val="Level2Char"/>
    <w:uiPriority w:val="3"/>
    <w:qFormat/>
    <w:rsid w:val="0007609E"/>
    <w:pPr>
      <w:keepNext w:val="0"/>
      <w:numPr>
        <w:ilvl w:val="2"/>
        <w:numId w:val="11"/>
      </w:numPr>
    </w:pPr>
    <w:rPr>
      <w:i w:val="0"/>
      <w:iCs/>
    </w:rPr>
  </w:style>
  <w:style w:type="character" w:customStyle="1" w:styleId="Level2Char">
    <w:name w:val="Level 2 Char"/>
    <w:link w:val="Level2"/>
    <w:uiPriority w:val="3"/>
    <w:rsid w:val="0007609E"/>
    <w:rPr>
      <w:rFonts w:cs="Arial"/>
      <w:bCs/>
      <w:iCs/>
      <w:szCs w:val="26"/>
      <w:lang w:val="en-US" w:eastAsia="en-US"/>
    </w:rPr>
  </w:style>
  <w:style w:type="paragraph" w:customStyle="1" w:styleId="Level3">
    <w:name w:val="Level 3"/>
    <w:basedOn w:val="Heading4"/>
    <w:link w:val="Level3Char"/>
    <w:uiPriority w:val="3"/>
    <w:qFormat/>
    <w:rsid w:val="004F5149"/>
    <w:pPr>
      <w:keepNext w:val="0"/>
      <w:numPr>
        <w:ilvl w:val="3"/>
        <w:numId w:val="11"/>
      </w:numPr>
    </w:pPr>
    <w:rPr>
      <w:rFonts w:ascii="Cambria" w:hAnsi="Cambria"/>
      <w:sz w:val="22"/>
      <w:szCs w:val="22"/>
    </w:rPr>
  </w:style>
  <w:style w:type="paragraph" w:customStyle="1" w:styleId="Level5">
    <w:name w:val="Level 5"/>
    <w:basedOn w:val="Heading6"/>
    <w:uiPriority w:val="3"/>
    <w:qFormat/>
    <w:rsid w:val="005123B2"/>
    <w:pPr>
      <w:numPr>
        <w:ilvl w:val="5"/>
        <w:numId w:val="11"/>
      </w:numPr>
    </w:pPr>
  </w:style>
  <w:style w:type="paragraph" w:customStyle="1" w:styleId="Level4">
    <w:name w:val="Level 4"/>
    <w:basedOn w:val="Heading5"/>
    <w:uiPriority w:val="3"/>
    <w:qFormat/>
    <w:rsid w:val="005123B2"/>
    <w:pPr>
      <w:numPr>
        <w:ilvl w:val="4"/>
        <w:numId w:val="11"/>
      </w:numPr>
    </w:pPr>
  </w:style>
  <w:style w:type="paragraph" w:styleId="ListBullet">
    <w:name w:val="List Bullet"/>
    <w:aliases w:val="Bullet 1"/>
    <w:basedOn w:val="Normal"/>
    <w:link w:val="ListBulletChar"/>
    <w:uiPriority w:val="5"/>
    <w:qFormat/>
    <w:rsid w:val="005123B2"/>
    <w:pPr>
      <w:numPr>
        <w:numId w:val="4"/>
      </w:numPr>
    </w:pPr>
  </w:style>
  <w:style w:type="paragraph" w:customStyle="1" w:styleId="Headingnum2">
    <w:name w:val="Heading num 2"/>
    <w:basedOn w:val="Heading2"/>
    <w:uiPriority w:val="9"/>
    <w:semiHidden/>
    <w:rsid w:val="00954F60"/>
    <w:pPr>
      <w:tabs>
        <w:tab w:val="num" w:pos="510"/>
      </w:tabs>
      <w:ind w:hanging="510"/>
    </w:pPr>
  </w:style>
  <w:style w:type="paragraph" w:customStyle="1" w:styleId="Headingnum3">
    <w:name w:val="Heading num 3"/>
    <w:basedOn w:val="Heading3"/>
    <w:uiPriority w:val="9"/>
    <w:semiHidden/>
    <w:rsid w:val="00954F60"/>
    <w:pPr>
      <w:tabs>
        <w:tab w:val="num" w:pos="510"/>
      </w:tabs>
      <w:ind w:hanging="510"/>
    </w:pPr>
  </w:style>
  <w:style w:type="paragraph" w:styleId="ListBullet2">
    <w:name w:val="List Bullet 2"/>
    <w:aliases w:val="Bullet 3"/>
    <w:basedOn w:val="Normal"/>
    <w:uiPriority w:val="5"/>
    <w:qFormat/>
    <w:rsid w:val="005123B2"/>
    <w:pPr>
      <w:numPr>
        <w:ilvl w:val="1"/>
        <w:numId w:val="4"/>
      </w:numPr>
      <w:tabs>
        <w:tab w:val="clear" w:pos="1680"/>
        <w:tab w:val="num" w:pos="510"/>
      </w:tabs>
      <w:ind w:left="1679" w:hanging="510"/>
    </w:pPr>
  </w:style>
  <w:style w:type="paragraph" w:styleId="ListBullet3">
    <w:name w:val="List Bullet 3"/>
    <w:aliases w:val="Bullet 4"/>
    <w:basedOn w:val="Normal"/>
    <w:uiPriority w:val="5"/>
    <w:qFormat/>
    <w:rsid w:val="005123B2"/>
    <w:pPr>
      <w:numPr>
        <w:ilvl w:val="2"/>
        <w:numId w:val="4"/>
      </w:numPr>
      <w:ind w:left="2239" w:hanging="561"/>
    </w:pPr>
  </w:style>
  <w:style w:type="paragraph" w:customStyle="1" w:styleId="CoverDisclaimertitle">
    <w:name w:val="Cover/Disclaimer  title"/>
    <w:basedOn w:val="Normal"/>
    <w:link w:val="CoverDisclaimertitleChar"/>
    <w:uiPriority w:val="10"/>
    <w:qFormat/>
    <w:rsid w:val="00845ADD"/>
    <w:pPr>
      <w:widowControl w:val="0"/>
      <w:tabs>
        <w:tab w:val="left" w:pos="697"/>
        <w:tab w:val="left" w:pos="1260"/>
      </w:tabs>
      <w:adjustRightInd w:val="0"/>
      <w:snapToGrid w:val="0"/>
      <w:ind w:left="0"/>
      <w:jc w:val="center"/>
    </w:pPr>
    <w:rPr>
      <w:caps/>
      <w:snapToGrid w:val="0"/>
      <w:color w:val="590056"/>
      <w:sz w:val="32"/>
    </w:rPr>
  </w:style>
  <w:style w:type="character" w:customStyle="1" w:styleId="CoverDisclaimertitleChar">
    <w:name w:val="Cover/Disclaimer  title Char"/>
    <w:link w:val="CoverDisclaimertitle"/>
    <w:uiPriority w:val="10"/>
    <w:rsid w:val="00AE40DE"/>
    <w:rPr>
      <w:rFonts w:ascii="Georgia" w:hAnsi="Georgia"/>
      <w:caps/>
      <w:snapToGrid w:val="0"/>
      <w:color w:val="590056"/>
      <w:sz w:val="32"/>
      <w:szCs w:val="24"/>
    </w:rPr>
  </w:style>
  <w:style w:type="paragraph" w:customStyle="1" w:styleId="Headingnum4">
    <w:name w:val="Heading num 4"/>
    <w:basedOn w:val="Heading4"/>
    <w:uiPriority w:val="9"/>
    <w:semiHidden/>
    <w:rsid w:val="00954F60"/>
    <w:pPr>
      <w:tabs>
        <w:tab w:val="num" w:pos="1260"/>
      </w:tabs>
      <w:ind w:hanging="700"/>
    </w:pPr>
  </w:style>
  <w:style w:type="paragraph" w:customStyle="1" w:styleId="Reporttableright">
    <w:name w:val="Report table right"/>
    <w:basedOn w:val="Normal"/>
    <w:uiPriority w:val="9"/>
    <w:qFormat/>
    <w:rsid w:val="00460586"/>
    <w:pPr>
      <w:tabs>
        <w:tab w:val="left" w:pos="697"/>
      </w:tabs>
      <w:suppressAutoHyphens/>
      <w:autoSpaceDE w:val="0"/>
      <w:autoSpaceDN w:val="0"/>
      <w:adjustRightInd w:val="0"/>
      <w:spacing w:after="80" w:line="240" w:lineRule="auto"/>
      <w:ind w:left="0" w:right="360"/>
      <w:jc w:val="right"/>
      <w:textAlignment w:val="center"/>
    </w:pPr>
    <w:rPr>
      <w:rFonts w:ascii="Arial" w:hAnsi="Arial" w:cs="Arial"/>
      <w:caps/>
      <w:snapToGrid w:val="0"/>
      <w:color w:val="000000"/>
      <w:sz w:val="11"/>
      <w:szCs w:val="11"/>
    </w:rPr>
  </w:style>
  <w:style w:type="paragraph" w:customStyle="1" w:styleId="Reporttableleft">
    <w:name w:val="Report table left"/>
    <w:basedOn w:val="Normal"/>
    <w:uiPriority w:val="9"/>
    <w:qFormat/>
    <w:rsid w:val="00845ADD"/>
    <w:pPr>
      <w:widowControl w:val="0"/>
      <w:tabs>
        <w:tab w:val="left" w:pos="697"/>
        <w:tab w:val="left" w:pos="1260"/>
      </w:tabs>
      <w:snapToGrid w:val="0"/>
      <w:spacing w:after="0" w:line="240" w:lineRule="exact"/>
      <w:ind w:left="0"/>
      <w:jc w:val="left"/>
    </w:pPr>
    <w:rPr>
      <w:snapToGrid w:val="0"/>
    </w:rPr>
  </w:style>
  <w:style w:type="paragraph" w:customStyle="1" w:styleId="Headingnum5">
    <w:name w:val="Heading num 5"/>
    <w:basedOn w:val="Heading5"/>
    <w:uiPriority w:val="9"/>
    <w:semiHidden/>
    <w:rsid w:val="00954F60"/>
    <w:pPr>
      <w:tabs>
        <w:tab w:val="num" w:pos="1680"/>
      </w:tabs>
      <w:ind w:hanging="420"/>
    </w:pPr>
  </w:style>
  <w:style w:type="paragraph" w:customStyle="1" w:styleId="Headingnum6">
    <w:name w:val="Heading num 6"/>
    <w:basedOn w:val="Heading6"/>
    <w:uiPriority w:val="9"/>
    <w:semiHidden/>
    <w:rsid w:val="00954F60"/>
    <w:pPr>
      <w:tabs>
        <w:tab w:val="num" w:pos="2240"/>
      </w:tabs>
      <w:ind w:hanging="560"/>
    </w:pPr>
  </w:style>
  <w:style w:type="paragraph" w:customStyle="1" w:styleId="Tablebody">
    <w:name w:val="Table body"/>
    <w:basedOn w:val="Reporttableleft"/>
    <w:uiPriority w:val="7"/>
    <w:rsid w:val="005123B2"/>
    <w:pPr>
      <w:tabs>
        <w:tab w:val="clear" w:pos="697"/>
        <w:tab w:val="clear" w:pos="1260"/>
        <w:tab w:val="left" w:pos="244"/>
        <w:tab w:val="left" w:pos="510"/>
      </w:tabs>
      <w:spacing w:before="70" w:after="70"/>
      <w:ind w:left="68" w:right="11"/>
    </w:pPr>
    <w:rPr>
      <w:sz w:val="17"/>
    </w:rPr>
  </w:style>
  <w:style w:type="paragraph" w:customStyle="1" w:styleId="Tabletitle">
    <w:name w:val="Table title"/>
    <w:basedOn w:val="Tablebody"/>
    <w:uiPriority w:val="9"/>
    <w:semiHidden/>
    <w:rsid w:val="00845ADD"/>
    <w:pPr>
      <w:jc w:val="center"/>
    </w:pPr>
    <w:rPr>
      <w:b/>
      <w:color w:val="FFFFFF"/>
      <w:sz w:val="20"/>
    </w:rPr>
  </w:style>
  <w:style w:type="paragraph" w:styleId="TOC1">
    <w:name w:val="toc 1"/>
    <w:basedOn w:val="Normal"/>
    <w:next w:val="Normal"/>
    <w:uiPriority w:val="9"/>
    <w:semiHidden/>
    <w:rsid w:val="00E4416F"/>
    <w:pPr>
      <w:widowControl w:val="0"/>
      <w:tabs>
        <w:tab w:val="left" w:pos="697"/>
      </w:tabs>
      <w:spacing w:after="200"/>
      <w:ind w:left="0"/>
      <w:jc w:val="center"/>
    </w:pPr>
    <w:rPr>
      <w:caps/>
    </w:rPr>
  </w:style>
  <w:style w:type="paragraph" w:customStyle="1" w:styleId="TOCtitle">
    <w:name w:val="TOC title"/>
    <w:basedOn w:val="CoverDisclaimertitle"/>
    <w:link w:val="TOCtitleChar"/>
    <w:uiPriority w:val="11"/>
    <w:rsid w:val="00845ADD"/>
    <w:pPr>
      <w:spacing w:after="200"/>
    </w:pPr>
  </w:style>
  <w:style w:type="character" w:customStyle="1" w:styleId="TOCtitleChar">
    <w:name w:val="TOC title Char"/>
    <w:link w:val="TOCtitle"/>
    <w:uiPriority w:val="11"/>
    <w:rsid w:val="00AE40DE"/>
    <w:rPr>
      <w:rFonts w:ascii="Georgia" w:hAnsi="Georgia"/>
      <w:caps/>
      <w:snapToGrid w:val="0"/>
      <w:color w:val="590056"/>
      <w:sz w:val="32"/>
      <w:szCs w:val="24"/>
    </w:rPr>
  </w:style>
  <w:style w:type="paragraph" w:styleId="Header">
    <w:name w:val="header"/>
    <w:basedOn w:val="Normal"/>
    <w:link w:val="HeaderChar"/>
    <w:uiPriority w:val="99"/>
    <w:rsid w:val="00E4416F"/>
    <w:pPr>
      <w:tabs>
        <w:tab w:val="center" w:pos="4320"/>
        <w:tab w:val="right" w:pos="8640"/>
      </w:tabs>
    </w:pPr>
  </w:style>
  <w:style w:type="paragraph" w:styleId="Footer">
    <w:name w:val="footer"/>
    <w:basedOn w:val="Normal"/>
    <w:link w:val="FooterChar"/>
    <w:uiPriority w:val="99"/>
    <w:rsid w:val="00E4416F"/>
    <w:pPr>
      <w:tabs>
        <w:tab w:val="center" w:pos="4320"/>
        <w:tab w:val="right" w:pos="8640"/>
      </w:tabs>
    </w:pPr>
  </w:style>
  <w:style w:type="numbering" w:customStyle="1" w:styleId="Bulleted1">
    <w:name w:val="Bulleted 1"/>
    <w:basedOn w:val="NoList"/>
    <w:locked/>
    <w:rsid w:val="00845ADD"/>
    <w:pPr>
      <w:numPr>
        <w:numId w:val="1"/>
      </w:numPr>
    </w:pPr>
  </w:style>
  <w:style w:type="numbering" w:customStyle="1" w:styleId="Bulleted2">
    <w:name w:val="Bulleted 2"/>
    <w:basedOn w:val="NoList"/>
    <w:locked/>
    <w:rsid w:val="00845ADD"/>
    <w:pPr>
      <w:numPr>
        <w:numId w:val="2"/>
      </w:numPr>
    </w:pPr>
  </w:style>
  <w:style w:type="paragraph" w:customStyle="1" w:styleId="ReportBody1">
    <w:name w:val="Report Body 1"/>
    <w:basedOn w:val="Normal"/>
    <w:uiPriority w:val="9"/>
    <w:semiHidden/>
    <w:rsid w:val="0061269B"/>
    <w:pPr>
      <w:numPr>
        <w:numId w:val="3"/>
      </w:numPr>
    </w:pPr>
  </w:style>
  <w:style w:type="paragraph" w:customStyle="1" w:styleId="ReportBody2">
    <w:name w:val="Report Body 2"/>
    <w:basedOn w:val="Heading2"/>
    <w:uiPriority w:val="9"/>
    <w:semiHidden/>
    <w:rsid w:val="00E4416F"/>
    <w:pPr>
      <w:numPr>
        <w:ilvl w:val="1"/>
        <w:numId w:val="3"/>
      </w:numPr>
    </w:pPr>
  </w:style>
  <w:style w:type="paragraph" w:customStyle="1" w:styleId="ReportBody3">
    <w:name w:val="Report Body 3"/>
    <w:basedOn w:val="Normal"/>
    <w:uiPriority w:val="9"/>
    <w:semiHidden/>
    <w:rsid w:val="00E4416F"/>
    <w:pPr>
      <w:numPr>
        <w:ilvl w:val="2"/>
        <w:numId w:val="3"/>
      </w:numPr>
    </w:pPr>
    <w:rPr>
      <w:i/>
    </w:rPr>
  </w:style>
  <w:style w:type="table" w:customStyle="1" w:styleId="Tabel">
    <w:name w:val="Tabel"/>
    <w:basedOn w:val="TableNormal"/>
    <w:rsid w:val="00845ADD"/>
    <w:rPr>
      <w:sz w:val="17"/>
    </w:rPr>
    <w:tblPr>
      <w:tblBorders>
        <w:bottom w:val="thickThinSmallGap" w:sz="12" w:space="0" w:color="590056"/>
      </w:tblBorders>
    </w:tblPr>
    <w:trPr>
      <w:cantSplit/>
    </w:trPr>
    <w:tcPr>
      <w:shd w:val="clear" w:color="auto" w:fill="auto"/>
      <w:noWrap/>
    </w:tcPr>
    <w:tblStylePr w:type="firstRow">
      <w:rPr>
        <w:rFonts w:ascii="Calibri" w:hAnsi="Calibri"/>
        <w:b w:val="0"/>
        <w:color w:val="FFFFFF"/>
      </w:rPr>
      <w:tblPr/>
      <w:trPr>
        <w:tblHeader/>
      </w:trPr>
      <w:tcPr>
        <w:tcBorders>
          <w:bottom w:val="nil"/>
        </w:tcBorders>
        <w:shd w:val="clear" w:color="auto" w:fill="590056"/>
      </w:tcPr>
    </w:tblStylePr>
  </w:style>
  <w:style w:type="paragraph" w:customStyle="1" w:styleId="Tablebullet">
    <w:name w:val="Table bullet"/>
    <w:basedOn w:val="Normal"/>
    <w:uiPriority w:val="7"/>
    <w:rsid w:val="005123B2"/>
    <w:pPr>
      <w:numPr>
        <w:numId w:val="5"/>
      </w:numPr>
      <w:spacing w:line="240" w:lineRule="exact"/>
    </w:pPr>
    <w:rPr>
      <w:sz w:val="17"/>
      <w:lang w:val="fr-FR"/>
    </w:rPr>
  </w:style>
  <w:style w:type="paragraph" w:customStyle="1" w:styleId="Tableindex">
    <w:name w:val="Table index"/>
    <w:basedOn w:val="Normal"/>
    <w:uiPriority w:val="7"/>
    <w:rsid w:val="005123B2"/>
    <w:pPr>
      <w:numPr>
        <w:numId w:val="6"/>
      </w:numPr>
      <w:spacing w:line="240" w:lineRule="exact"/>
    </w:pPr>
    <w:rPr>
      <w:sz w:val="17"/>
      <w:lang w:val="fr-FR"/>
    </w:rPr>
  </w:style>
  <w:style w:type="paragraph" w:customStyle="1" w:styleId="Table1">
    <w:name w:val="Table 1"/>
    <w:basedOn w:val="Heading2"/>
    <w:link w:val="Table1Char"/>
    <w:uiPriority w:val="6"/>
    <w:rsid w:val="005123B2"/>
    <w:pPr>
      <w:keepNext w:val="0"/>
      <w:numPr>
        <w:numId w:val="9"/>
      </w:numPr>
      <w:spacing w:before="70" w:after="70"/>
      <w:jc w:val="left"/>
    </w:pPr>
    <w:rPr>
      <w:sz w:val="17"/>
    </w:rPr>
  </w:style>
  <w:style w:type="paragraph" w:customStyle="1" w:styleId="Table2">
    <w:name w:val="Table 2"/>
    <w:basedOn w:val="Table1"/>
    <w:uiPriority w:val="6"/>
    <w:rsid w:val="005123B2"/>
    <w:pPr>
      <w:numPr>
        <w:ilvl w:val="1"/>
      </w:numPr>
    </w:pPr>
    <w:rPr>
      <w:b w:val="0"/>
    </w:rPr>
  </w:style>
  <w:style w:type="paragraph" w:customStyle="1" w:styleId="Table3">
    <w:name w:val="Table 3"/>
    <w:basedOn w:val="Table2"/>
    <w:uiPriority w:val="6"/>
    <w:rsid w:val="005123B2"/>
    <w:pPr>
      <w:numPr>
        <w:ilvl w:val="2"/>
      </w:numPr>
      <w:ind w:left="1258" w:hanging="697"/>
    </w:pPr>
    <w:rPr>
      <w:lang w:val="fr-FR"/>
    </w:rPr>
  </w:style>
  <w:style w:type="paragraph" w:styleId="BalloonText">
    <w:name w:val="Balloon Text"/>
    <w:basedOn w:val="Normal"/>
    <w:link w:val="BalloonTextChar"/>
    <w:uiPriority w:val="9"/>
    <w:semiHidden/>
    <w:rsid w:val="00B17460"/>
    <w:pPr>
      <w:spacing w:after="0" w:line="240" w:lineRule="auto"/>
    </w:pPr>
    <w:rPr>
      <w:rFonts w:ascii="Tahoma" w:hAnsi="Tahoma" w:cs="Tahoma"/>
      <w:sz w:val="16"/>
      <w:szCs w:val="16"/>
    </w:rPr>
  </w:style>
  <w:style w:type="character" w:customStyle="1" w:styleId="BalloonTextChar">
    <w:name w:val="Balloon Text Char"/>
    <w:link w:val="BalloonText"/>
    <w:uiPriority w:val="9"/>
    <w:semiHidden/>
    <w:rsid w:val="00954F60"/>
    <w:rPr>
      <w:rFonts w:ascii="Tahoma" w:hAnsi="Tahoma" w:cs="Tahoma"/>
      <w:sz w:val="16"/>
      <w:szCs w:val="16"/>
    </w:rPr>
  </w:style>
  <w:style w:type="paragraph" w:customStyle="1" w:styleId="Body3">
    <w:name w:val="Body 3"/>
    <w:basedOn w:val="Heading4"/>
    <w:uiPriority w:val="4"/>
    <w:qFormat/>
    <w:rsid w:val="005123B2"/>
    <w:pPr>
      <w:keepNext w:val="0"/>
      <w:ind w:left="1259"/>
    </w:pPr>
  </w:style>
  <w:style w:type="paragraph" w:customStyle="1" w:styleId="Body4">
    <w:name w:val="Body 4"/>
    <w:basedOn w:val="Heading5"/>
    <w:uiPriority w:val="4"/>
    <w:qFormat/>
    <w:rsid w:val="005123B2"/>
    <w:pPr>
      <w:ind w:left="1678"/>
    </w:pPr>
  </w:style>
  <w:style w:type="paragraph" w:customStyle="1" w:styleId="Body2">
    <w:name w:val="Body 2"/>
    <w:basedOn w:val="Heading6"/>
    <w:uiPriority w:val="4"/>
    <w:qFormat/>
    <w:rsid w:val="005123B2"/>
    <w:pPr>
      <w:ind w:left="510"/>
    </w:p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rsid w:val="00696787"/>
    <w:pPr>
      <w:ind w:left="720"/>
      <w:contextualSpacing/>
    </w:pPr>
  </w:style>
  <w:style w:type="table" w:styleId="TableGrid">
    <w:name w:val="Table Grid"/>
    <w:basedOn w:val="TableNormal"/>
    <w:locked/>
    <w:rsid w:val="00ED44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DD">
    <w:name w:val="Table DD"/>
    <w:basedOn w:val="TableNormal"/>
    <w:uiPriority w:val="99"/>
    <w:rsid w:val="00216B00"/>
    <w:tblPr>
      <w:tblCellMar>
        <w:top w:w="142" w:type="dxa"/>
        <w:left w:w="0" w:type="dxa"/>
        <w:bottom w:w="142" w:type="dxa"/>
        <w:right w:w="0" w:type="dxa"/>
      </w:tblCellMar>
    </w:tblPr>
  </w:style>
  <w:style w:type="paragraph" w:customStyle="1" w:styleId="TITLE1">
    <w:name w:val="TITLE 1"/>
    <w:basedOn w:val="Headingnum1"/>
    <w:link w:val="TITLE1Char"/>
    <w:rsid w:val="00954F60"/>
    <w:pPr>
      <w:numPr>
        <w:numId w:val="11"/>
      </w:numPr>
    </w:pPr>
  </w:style>
  <w:style w:type="paragraph" w:customStyle="1" w:styleId="Parties">
    <w:name w:val="Parties"/>
    <w:basedOn w:val="TITLE1"/>
    <w:link w:val="PartiesChar1"/>
    <w:uiPriority w:val="1"/>
    <w:rsid w:val="005123B2"/>
    <w:pPr>
      <w:keepNext w:val="0"/>
      <w:numPr>
        <w:numId w:val="7"/>
      </w:numPr>
      <w:ind w:left="567" w:hanging="567"/>
      <w:outlineLvl w:val="1"/>
    </w:pPr>
    <w:rPr>
      <w:caps w:val="0"/>
      <w:color w:val="auto"/>
      <w:kern w:val="0"/>
      <w:sz w:val="20"/>
    </w:rPr>
  </w:style>
  <w:style w:type="character" w:customStyle="1" w:styleId="Heading1Char">
    <w:name w:val="Heading 1 Char"/>
    <w:aliases w:val="TITLE Char"/>
    <w:link w:val="Heading1"/>
    <w:rsid w:val="00954F60"/>
    <w:rPr>
      <w:rFonts w:ascii="Georgia" w:hAnsi="Georgia" w:cs="Arial"/>
      <w:bCs/>
      <w:caps/>
      <w:color w:val="590056"/>
      <w:kern w:val="32"/>
      <w:sz w:val="24"/>
      <w:szCs w:val="32"/>
    </w:rPr>
  </w:style>
  <w:style w:type="character" w:customStyle="1" w:styleId="Headingnum1Char">
    <w:name w:val="Heading num 1 Char"/>
    <w:link w:val="Headingnum1"/>
    <w:uiPriority w:val="9"/>
    <w:semiHidden/>
    <w:rsid w:val="00954F60"/>
    <w:rPr>
      <w:rFonts w:ascii="Georgia" w:hAnsi="Georgia" w:cs="Arial"/>
      <w:bCs/>
      <w:caps/>
      <w:color w:val="590056"/>
      <w:kern w:val="32"/>
      <w:sz w:val="24"/>
      <w:szCs w:val="32"/>
    </w:rPr>
  </w:style>
  <w:style w:type="character" w:customStyle="1" w:styleId="Title1Char0">
    <w:name w:val="Title 1 Char"/>
    <w:rsid w:val="00954F60"/>
    <w:rPr>
      <w:rFonts w:ascii="Georgia" w:hAnsi="Georgia" w:cs="Arial"/>
      <w:bCs/>
      <w:caps/>
      <w:color w:val="590056"/>
      <w:kern w:val="32"/>
      <w:sz w:val="24"/>
      <w:szCs w:val="32"/>
    </w:rPr>
  </w:style>
  <w:style w:type="paragraph" w:customStyle="1" w:styleId="Recitals">
    <w:name w:val="Recitals"/>
    <w:basedOn w:val="Parties"/>
    <w:link w:val="RecitalsChar"/>
    <w:uiPriority w:val="2"/>
    <w:rsid w:val="005123B2"/>
    <w:pPr>
      <w:numPr>
        <w:numId w:val="8"/>
      </w:numPr>
      <w:ind w:left="567" w:hanging="567"/>
    </w:pPr>
  </w:style>
  <w:style w:type="character" w:customStyle="1" w:styleId="TITLE1Char">
    <w:name w:val="TITLE 1 Char"/>
    <w:link w:val="TITLE1"/>
    <w:rsid w:val="00E22D4A"/>
    <w:rPr>
      <w:rFonts w:cs="Arial"/>
      <w:bCs/>
      <w:caps/>
      <w:color w:val="590056"/>
      <w:kern w:val="32"/>
      <w:sz w:val="24"/>
      <w:szCs w:val="32"/>
      <w:lang w:val="en-US" w:eastAsia="en-US"/>
    </w:rPr>
  </w:style>
  <w:style w:type="character" w:customStyle="1" w:styleId="PartiesChar">
    <w:name w:val="Parties Char"/>
    <w:rsid w:val="00F50C7B"/>
    <w:rPr>
      <w:rFonts w:ascii="Georgia" w:hAnsi="Georgia" w:cs="Arial"/>
      <w:bCs/>
      <w:caps/>
      <w:color w:val="590056"/>
      <w:kern w:val="32"/>
      <w:sz w:val="24"/>
      <w:szCs w:val="32"/>
    </w:rPr>
  </w:style>
  <w:style w:type="paragraph" w:styleId="EndnoteText">
    <w:name w:val="endnote text"/>
    <w:basedOn w:val="Normal"/>
    <w:link w:val="EndnoteTextChar"/>
    <w:uiPriority w:val="9"/>
    <w:semiHidden/>
    <w:rsid w:val="00896242"/>
    <w:pPr>
      <w:spacing w:after="0" w:line="240" w:lineRule="auto"/>
    </w:pPr>
    <w:rPr>
      <w:szCs w:val="20"/>
    </w:rPr>
  </w:style>
  <w:style w:type="character" w:customStyle="1" w:styleId="PartiesChar1">
    <w:name w:val="Parties Char1"/>
    <w:link w:val="Parties"/>
    <w:uiPriority w:val="1"/>
    <w:rsid w:val="005123B2"/>
    <w:rPr>
      <w:rFonts w:cs="Arial"/>
      <w:bCs/>
      <w:szCs w:val="32"/>
      <w:lang w:val="en-US" w:eastAsia="en-US"/>
    </w:rPr>
  </w:style>
  <w:style w:type="character" w:customStyle="1" w:styleId="RecitalsChar">
    <w:name w:val="Recitals Char"/>
    <w:link w:val="Recitals"/>
    <w:uiPriority w:val="2"/>
    <w:rsid w:val="005123B2"/>
    <w:rPr>
      <w:rFonts w:cs="Arial"/>
      <w:bCs/>
      <w:szCs w:val="32"/>
      <w:lang w:val="en-US" w:eastAsia="en-US"/>
    </w:rPr>
  </w:style>
  <w:style w:type="character" w:customStyle="1" w:styleId="EndnoteTextChar">
    <w:name w:val="Endnote Text Char"/>
    <w:basedOn w:val="DefaultParagraphFont"/>
    <w:link w:val="EndnoteText"/>
    <w:uiPriority w:val="9"/>
    <w:semiHidden/>
    <w:rsid w:val="00896242"/>
  </w:style>
  <w:style w:type="character" w:styleId="EndnoteReference">
    <w:name w:val="endnote reference"/>
    <w:uiPriority w:val="9"/>
    <w:semiHidden/>
    <w:rsid w:val="00896242"/>
    <w:rPr>
      <w:vertAlign w:val="superscript"/>
    </w:rPr>
  </w:style>
  <w:style w:type="paragraph" w:customStyle="1" w:styleId="Bullet2">
    <w:name w:val="Bullet 2"/>
    <w:basedOn w:val="ListBullet"/>
    <w:link w:val="Bullet2Char"/>
    <w:uiPriority w:val="5"/>
    <w:qFormat/>
    <w:rsid w:val="005123B2"/>
  </w:style>
  <w:style w:type="character" w:customStyle="1" w:styleId="ListBulletChar">
    <w:name w:val="List Bullet Char"/>
    <w:aliases w:val="Bullet 1 Char"/>
    <w:link w:val="ListBullet"/>
    <w:uiPriority w:val="5"/>
    <w:rsid w:val="005123B2"/>
    <w:rPr>
      <w:szCs w:val="24"/>
      <w:lang w:val="en-US" w:eastAsia="en-US"/>
    </w:rPr>
  </w:style>
  <w:style w:type="character" w:customStyle="1" w:styleId="Bullet2Char">
    <w:name w:val="Bullet 2 Char"/>
    <w:link w:val="Bullet2"/>
    <w:uiPriority w:val="5"/>
    <w:rsid w:val="005123B2"/>
    <w:rPr>
      <w:szCs w:val="24"/>
      <w:lang w:val="en-US" w:eastAsia="en-US"/>
    </w:rPr>
  </w:style>
  <w:style w:type="paragraph" w:customStyle="1" w:styleId="Tablehead">
    <w:name w:val="Table head"/>
    <w:basedOn w:val="Table1"/>
    <w:link w:val="TableheadChar"/>
    <w:uiPriority w:val="6"/>
    <w:qFormat/>
    <w:rsid w:val="005123B2"/>
    <w:pPr>
      <w:numPr>
        <w:numId w:val="0"/>
      </w:numPr>
    </w:pPr>
  </w:style>
  <w:style w:type="character" w:customStyle="1" w:styleId="Table1Char">
    <w:name w:val="Table 1 Char"/>
    <w:link w:val="Table1"/>
    <w:uiPriority w:val="6"/>
    <w:rsid w:val="005123B2"/>
    <w:rPr>
      <w:rFonts w:cs="Arial"/>
      <w:b/>
      <w:bCs/>
      <w:iCs/>
      <w:sz w:val="17"/>
      <w:szCs w:val="28"/>
      <w:lang w:val="en-US" w:eastAsia="en-US"/>
    </w:rPr>
  </w:style>
  <w:style w:type="character" w:customStyle="1" w:styleId="TableheadChar">
    <w:name w:val="Table head Char"/>
    <w:link w:val="Tablehead"/>
    <w:uiPriority w:val="6"/>
    <w:rsid w:val="005123B2"/>
    <w:rPr>
      <w:rFonts w:cs="Arial"/>
      <w:b/>
      <w:bCs/>
      <w:iCs/>
      <w:sz w:val="17"/>
      <w:szCs w:val="28"/>
    </w:rPr>
  </w:style>
  <w:style w:type="paragraph" w:customStyle="1" w:styleId="Alpha1">
    <w:name w:val="Alpha 1"/>
    <w:basedOn w:val="ListBullet"/>
    <w:uiPriority w:val="4"/>
    <w:qFormat/>
    <w:rsid w:val="000C3E61"/>
    <w:pPr>
      <w:numPr>
        <w:numId w:val="10"/>
      </w:numPr>
    </w:pPr>
  </w:style>
  <w:style w:type="paragraph" w:customStyle="1" w:styleId="Alpha2">
    <w:name w:val="Alpha 2"/>
    <w:basedOn w:val="Normal"/>
    <w:uiPriority w:val="4"/>
    <w:qFormat/>
    <w:rsid w:val="000C3E61"/>
    <w:pPr>
      <w:numPr>
        <w:ilvl w:val="1"/>
        <w:numId w:val="10"/>
      </w:numPr>
    </w:pPr>
  </w:style>
  <w:style w:type="paragraph" w:customStyle="1" w:styleId="Alpha3">
    <w:name w:val="Alpha 3"/>
    <w:basedOn w:val="ListBullet2"/>
    <w:uiPriority w:val="4"/>
    <w:qFormat/>
    <w:rsid w:val="000C3E61"/>
    <w:pPr>
      <w:numPr>
        <w:ilvl w:val="2"/>
        <w:numId w:val="10"/>
      </w:numPr>
    </w:pPr>
  </w:style>
  <w:style w:type="paragraph" w:customStyle="1" w:styleId="Schedule1">
    <w:name w:val="Schedule 1"/>
    <w:basedOn w:val="Level1"/>
    <w:link w:val="Schedule1Char"/>
    <w:uiPriority w:val="4"/>
    <w:qFormat/>
    <w:rsid w:val="00E31534"/>
    <w:pPr>
      <w:numPr>
        <w:numId w:val="13"/>
      </w:numPr>
    </w:pPr>
  </w:style>
  <w:style w:type="paragraph" w:customStyle="1" w:styleId="Schedule2">
    <w:name w:val="Schedule 2"/>
    <w:basedOn w:val="Level2"/>
    <w:link w:val="Schedule2Char"/>
    <w:uiPriority w:val="4"/>
    <w:qFormat/>
    <w:rsid w:val="00E31534"/>
    <w:pPr>
      <w:numPr>
        <w:ilvl w:val="1"/>
        <w:numId w:val="13"/>
      </w:numPr>
    </w:pPr>
  </w:style>
  <w:style w:type="character" w:customStyle="1" w:styleId="Schedule1Char">
    <w:name w:val="Schedule 1 Char"/>
    <w:link w:val="Schedule1"/>
    <w:uiPriority w:val="4"/>
    <w:rsid w:val="00E31534"/>
    <w:rPr>
      <w:rFonts w:cs="Arial"/>
      <w:b/>
      <w:bCs/>
      <w:iCs/>
      <w:szCs w:val="28"/>
      <w:lang w:val="en-US" w:eastAsia="en-US"/>
    </w:rPr>
  </w:style>
  <w:style w:type="paragraph" w:customStyle="1" w:styleId="Schedule3">
    <w:name w:val="Schedule 3"/>
    <w:basedOn w:val="Level3"/>
    <w:link w:val="Schedule3Char"/>
    <w:uiPriority w:val="4"/>
    <w:qFormat/>
    <w:rsid w:val="00E31534"/>
    <w:pPr>
      <w:numPr>
        <w:ilvl w:val="2"/>
        <w:numId w:val="13"/>
      </w:numPr>
    </w:pPr>
  </w:style>
  <w:style w:type="character" w:customStyle="1" w:styleId="Schedule2Char">
    <w:name w:val="Schedule 2 Char"/>
    <w:link w:val="Schedule2"/>
    <w:uiPriority w:val="4"/>
    <w:rsid w:val="00E31534"/>
    <w:rPr>
      <w:rFonts w:cs="Arial"/>
      <w:bCs/>
      <w:iCs/>
      <w:szCs w:val="26"/>
      <w:lang w:val="en-US" w:eastAsia="en-US"/>
    </w:rPr>
  </w:style>
  <w:style w:type="character" w:customStyle="1" w:styleId="Level3Char">
    <w:name w:val="Level 3 Char"/>
    <w:link w:val="Level3"/>
    <w:uiPriority w:val="3"/>
    <w:rsid w:val="004F5149"/>
    <w:rPr>
      <w:rFonts w:ascii="Cambria" w:hAnsi="Cambria"/>
      <w:bCs/>
      <w:sz w:val="22"/>
      <w:szCs w:val="22"/>
      <w:lang w:val="en-US" w:eastAsia="en-US"/>
    </w:rPr>
  </w:style>
  <w:style w:type="character" w:customStyle="1" w:styleId="Schedule3Char">
    <w:name w:val="Schedule 3 Char"/>
    <w:link w:val="Schedule3"/>
    <w:uiPriority w:val="4"/>
    <w:rsid w:val="00E31534"/>
    <w:rPr>
      <w:rFonts w:ascii="Cambria" w:hAnsi="Cambria"/>
      <w:bCs/>
      <w:sz w:val="22"/>
      <w:szCs w:val="22"/>
      <w:lang w:val="en-US" w:eastAsia="en-US"/>
    </w:rPr>
  </w:style>
  <w:style w:type="numbering" w:customStyle="1" w:styleId="Style1">
    <w:name w:val="Style1"/>
    <w:uiPriority w:val="99"/>
    <w:rsid w:val="007A54A7"/>
    <w:pPr>
      <w:numPr>
        <w:numId w:val="12"/>
      </w:numPr>
    </w:pPr>
  </w:style>
  <w:style w:type="character" w:styleId="Hyperlink">
    <w:name w:val="Hyperlink"/>
    <w:uiPriority w:val="9"/>
    <w:semiHidden/>
    <w:rsid w:val="00D91144"/>
    <w:rPr>
      <w:color w:val="0563C1"/>
      <w:u w:val="single"/>
    </w:rPr>
  </w:style>
  <w:style w:type="character" w:styleId="UnresolvedMention">
    <w:name w:val="Unresolved Mention"/>
    <w:uiPriority w:val="99"/>
    <w:semiHidden/>
    <w:unhideWhenUsed/>
    <w:rsid w:val="00D91144"/>
    <w:rPr>
      <w:color w:val="605E5C"/>
      <w:shd w:val="clear" w:color="auto" w:fill="E1DFDD"/>
    </w:rPr>
  </w:style>
  <w:style w:type="character" w:styleId="FollowedHyperlink">
    <w:name w:val="FollowedHyperlink"/>
    <w:uiPriority w:val="9"/>
    <w:semiHidden/>
    <w:rsid w:val="00634EF8"/>
    <w:rPr>
      <w:color w:val="954F72"/>
      <w:u w:val="single"/>
    </w:rPr>
  </w:style>
  <w:style w:type="paragraph" w:styleId="NormalWeb">
    <w:name w:val="Normal (Web)"/>
    <w:basedOn w:val="Normal"/>
    <w:uiPriority w:val="99"/>
    <w:semiHidden/>
    <w:unhideWhenUsed/>
    <w:rsid w:val="00B45D0F"/>
    <w:pPr>
      <w:spacing w:before="100" w:beforeAutospacing="1" w:after="100" w:afterAutospacing="1" w:line="240" w:lineRule="auto"/>
      <w:ind w:left="0"/>
      <w:jc w:val="left"/>
    </w:pPr>
    <w:rPr>
      <w:rFonts w:ascii="Times New Roman" w:hAnsi="Times New Roman"/>
      <w:sz w:val="24"/>
    </w:rPr>
  </w:style>
  <w:style w:type="paragraph" w:customStyle="1" w:styleId="elementor-icon-list-item">
    <w:name w:val="elementor-icon-list-item"/>
    <w:basedOn w:val="Normal"/>
    <w:rsid w:val="00B45D0F"/>
    <w:pPr>
      <w:spacing w:before="100" w:beforeAutospacing="1" w:after="100" w:afterAutospacing="1" w:line="240" w:lineRule="auto"/>
      <w:ind w:left="0"/>
      <w:jc w:val="left"/>
    </w:pPr>
    <w:rPr>
      <w:rFonts w:ascii="Times New Roman" w:hAnsi="Times New Roman"/>
      <w:sz w:val="24"/>
    </w:rPr>
  </w:style>
  <w:style w:type="character" w:customStyle="1" w:styleId="elementor-icon-list-text">
    <w:name w:val="elementor-icon-list-text"/>
    <w:basedOn w:val="DefaultParagraphFont"/>
    <w:rsid w:val="00B45D0F"/>
  </w:style>
  <w:style w:type="character" w:customStyle="1" w:styleId="side-menu-active">
    <w:name w:val="side-menu-active"/>
    <w:basedOn w:val="DefaultParagraphFont"/>
    <w:rsid w:val="00B45D0F"/>
  </w:style>
  <w:style w:type="character" w:customStyle="1" w:styleId="HeaderChar">
    <w:name w:val="Header Char"/>
    <w:basedOn w:val="DefaultParagraphFont"/>
    <w:link w:val="Header"/>
    <w:uiPriority w:val="99"/>
    <w:rsid w:val="0004484A"/>
    <w:rPr>
      <w:szCs w:val="24"/>
      <w:lang w:val="en-US" w:eastAsia="en-US"/>
    </w:rPr>
  </w:style>
  <w:style w:type="character" w:customStyle="1" w:styleId="FooterChar">
    <w:name w:val="Footer Char"/>
    <w:basedOn w:val="DefaultParagraphFont"/>
    <w:link w:val="Footer"/>
    <w:uiPriority w:val="99"/>
    <w:rsid w:val="00A15788"/>
    <w:rPr>
      <w:szCs w:val="24"/>
      <w:lang w:val="en-US" w:eastAsia="en-US"/>
    </w:rPr>
  </w:style>
  <w:style w:type="character" w:customStyle="1" w:styleId="Bodytext5">
    <w:name w:val="Body text (5)_"/>
    <w:basedOn w:val="DefaultParagraphFont"/>
    <w:link w:val="Bodytext50"/>
    <w:locked/>
    <w:rsid w:val="00B40F86"/>
    <w:rPr>
      <w:rFonts w:ascii="Calibri" w:eastAsia="Calibri" w:hAnsi="Calibri" w:cs="Calibri"/>
      <w:color w:val="564F76"/>
      <w:sz w:val="40"/>
      <w:szCs w:val="40"/>
    </w:rPr>
  </w:style>
  <w:style w:type="paragraph" w:customStyle="1" w:styleId="Bodytext50">
    <w:name w:val="Body text (5)"/>
    <w:basedOn w:val="Normal"/>
    <w:link w:val="Bodytext5"/>
    <w:rsid w:val="00B40F86"/>
    <w:pPr>
      <w:widowControl w:val="0"/>
      <w:spacing w:after="0" w:line="120" w:lineRule="auto"/>
      <w:ind w:left="0"/>
      <w:jc w:val="right"/>
    </w:pPr>
    <w:rPr>
      <w:rFonts w:ascii="Calibri" w:eastAsia="Calibri" w:hAnsi="Calibri" w:cs="Calibri"/>
      <w:color w:val="564F76"/>
      <w:sz w:val="40"/>
      <w:szCs w:val="40"/>
      <w:lang w:val="ro-RO" w:eastAsia="zh-TW"/>
    </w:rPr>
  </w:style>
  <w:style w:type="character" w:customStyle="1" w:styleId="Bodytext4">
    <w:name w:val="Body text (4)_"/>
    <w:basedOn w:val="DefaultParagraphFont"/>
    <w:link w:val="Bodytext40"/>
    <w:locked/>
    <w:rsid w:val="00B40F86"/>
    <w:rPr>
      <w:rFonts w:ascii="Calibri" w:eastAsia="Calibri" w:hAnsi="Calibri" w:cs="Calibri"/>
      <w:color w:val="7E7C92"/>
      <w:sz w:val="32"/>
      <w:szCs w:val="32"/>
    </w:rPr>
  </w:style>
  <w:style w:type="paragraph" w:customStyle="1" w:styleId="Bodytext40">
    <w:name w:val="Body text (4)"/>
    <w:basedOn w:val="Normal"/>
    <w:link w:val="Bodytext4"/>
    <w:rsid w:val="00B40F86"/>
    <w:pPr>
      <w:widowControl w:val="0"/>
      <w:spacing w:after="0" w:line="120" w:lineRule="auto"/>
      <w:ind w:left="0"/>
      <w:jc w:val="right"/>
    </w:pPr>
    <w:rPr>
      <w:rFonts w:ascii="Calibri" w:eastAsia="Calibri" w:hAnsi="Calibri" w:cs="Calibri"/>
      <w:color w:val="7E7C92"/>
      <w:sz w:val="32"/>
      <w:szCs w:val="32"/>
      <w:lang w:val="ro-RO" w:eastAsia="zh-TW"/>
    </w:rPr>
  </w:style>
  <w:style w:type="character" w:customStyle="1" w:styleId="Bodytext2">
    <w:name w:val="Body text (2)_"/>
    <w:basedOn w:val="DefaultParagraphFont"/>
    <w:link w:val="Bodytext20"/>
    <w:locked/>
    <w:rsid w:val="00B40F86"/>
    <w:rPr>
      <w:rFonts w:ascii="Arial" w:eastAsia="Arial" w:hAnsi="Arial" w:cs="Arial"/>
      <w:color w:val="8584B5"/>
      <w:sz w:val="17"/>
      <w:szCs w:val="17"/>
    </w:rPr>
  </w:style>
  <w:style w:type="paragraph" w:customStyle="1" w:styleId="Bodytext20">
    <w:name w:val="Body text (2)"/>
    <w:basedOn w:val="Normal"/>
    <w:link w:val="Bodytext2"/>
    <w:rsid w:val="00B40F86"/>
    <w:pPr>
      <w:widowControl w:val="0"/>
      <w:spacing w:after="0" w:line="240" w:lineRule="auto"/>
      <w:ind w:left="0"/>
      <w:jc w:val="left"/>
    </w:pPr>
    <w:rPr>
      <w:rFonts w:ascii="Arial" w:eastAsia="Arial" w:hAnsi="Arial" w:cs="Arial"/>
      <w:color w:val="8584B5"/>
      <w:sz w:val="17"/>
      <w:szCs w:val="17"/>
      <w:lang w:val="ro-RO" w:eastAsia="zh-TW"/>
    </w:rPr>
  </w:style>
  <w:style w:type="character" w:styleId="CommentReference">
    <w:name w:val="annotation reference"/>
    <w:basedOn w:val="DefaultParagraphFont"/>
    <w:uiPriority w:val="99"/>
    <w:semiHidden/>
    <w:unhideWhenUsed/>
    <w:rsid w:val="00EB715D"/>
    <w:rPr>
      <w:sz w:val="18"/>
      <w:szCs w:val="18"/>
    </w:rPr>
  </w:style>
  <w:style w:type="paragraph" w:styleId="CommentText">
    <w:name w:val="annotation text"/>
    <w:basedOn w:val="Normal"/>
    <w:link w:val="CommentTextChar"/>
    <w:uiPriority w:val="99"/>
    <w:unhideWhenUsed/>
    <w:rsid w:val="00EB715D"/>
    <w:pPr>
      <w:spacing w:after="200" w:line="240" w:lineRule="auto"/>
      <w:ind w:left="0"/>
      <w:jc w:val="left"/>
    </w:pPr>
    <w:rPr>
      <w:rFonts w:asciiTheme="minorHAnsi" w:eastAsiaTheme="minorHAnsi" w:hAnsiTheme="minorHAnsi" w:cstheme="minorBidi"/>
      <w:sz w:val="24"/>
      <w:lang w:val="en-GB"/>
    </w:rPr>
  </w:style>
  <w:style w:type="character" w:customStyle="1" w:styleId="CommentTextChar">
    <w:name w:val="Comment Text Char"/>
    <w:basedOn w:val="DefaultParagraphFont"/>
    <w:link w:val="CommentText"/>
    <w:uiPriority w:val="99"/>
    <w:rsid w:val="00EB715D"/>
    <w:rPr>
      <w:rFonts w:asciiTheme="minorHAnsi" w:eastAsiaTheme="minorHAnsi" w:hAnsiTheme="minorHAnsi" w:cstheme="minorBidi"/>
      <w:sz w:val="24"/>
      <w:szCs w:val="24"/>
      <w:lang w:val="en-GB"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sid w:val="00EB715D"/>
    <w:rPr>
      <w:szCs w:val="24"/>
      <w:lang w:val="en-US" w:eastAsia="en-US"/>
    </w:rPr>
  </w:style>
  <w:style w:type="paragraph" w:styleId="Revision">
    <w:name w:val="Revision"/>
    <w:hidden/>
    <w:uiPriority w:val="99"/>
    <w:semiHidden/>
    <w:rsid w:val="0040785E"/>
    <w:rPr>
      <w:szCs w:val="24"/>
      <w:lang w:val="en-US" w:eastAsia="en-US"/>
    </w:rPr>
  </w:style>
  <w:style w:type="table" w:customStyle="1" w:styleId="TableGrid1">
    <w:name w:val="Table Grid1"/>
    <w:basedOn w:val="TableNormal"/>
    <w:next w:val="TableGrid"/>
    <w:uiPriority w:val="59"/>
    <w:rsid w:val="0056367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1D5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55D8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020718">
      <w:bodyDiv w:val="1"/>
      <w:marLeft w:val="0"/>
      <w:marRight w:val="0"/>
      <w:marTop w:val="0"/>
      <w:marBottom w:val="0"/>
      <w:divBdr>
        <w:top w:val="none" w:sz="0" w:space="0" w:color="auto"/>
        <w:left w:val="none" w:sz="0" w:space="0" w:color="auto"/>
        <w:bottom w:val="none" w:sz="0" w:space="0" w:color="auto"/>
        <w:right w:val="none" w:sz="0" w:space="0" w:color="auto"/>
      </w:divBdr>
    </w:div>
    <w:div w:id="1347559867">
      <w:bodyDiv w:val="1"/>
      <w:marLeft w:val="0"/>
      <w:marRight w:val="0"/>
      <w:marTop w:val="0"/>
      <w:marBottom w:val="0"/>
      <w:divBdr>
        <w:top w:val="none" w:sz="0" w:space="0" w:color="auto"/>
        <w:left w:val="none" w:sz="0" w:space="0" w:color="auto"/>
        <w:bottom w:val="none" w:sz="0" w:space="0" w:color="auto"/>
        <w:right w:val="none" w:sz="0" w:space="0" w:color="auto"/>
      </w:divBdr>
      <w:divsChild>
        <w:div w:id="1201750485">
          <w:marLeft w:val="0"/>
          <w:marRight w:val="0"/>
          <w:marTop w:val="0"/>
          <w:marBottom w:val="0"/>
          <w:divBdr>
            <w:top w:val="none" w:sz="0" w:space="0" w:color="auto"/>
            <w:left w:val="none" w:sz="0" w:space="0" w:color="auto"/>
            <w:bottom w:val="none" w:sz="0" w:space="0" w:color="auto"/>
            <w:right w:val="none" w:sz="0" w:space="0" w:color="auto"/>
          </w:divBdr>
          <w:divsChild>
            <w:div w:id="876547979">
              <w:marLeft w:val="0"/>
              <w:marRight w:val="0"/>
              <w:marTop w:val="0"/>
              <w:marBottom w:val="0"/>
              <w:divBdr>
                <w:top w:val="none" w:sz="0" w:space="0" w:color="auto"/>
                <w:left w:val="none" w:sz="0" w:space="0" w:color="auto"/>
                <w:bottom w:val="none" w:sz="0" w:space="0" w:color="auto"/>
                <w:right w:val="none" w:sz="0" w:space="0" w:color="auto"/>
              </w:divBdr>
              <w:divsChild>
                <w:div w:id="1256287994">
                  <w:marLeft w:val="0"/>
                  <w:marRight w:val="0"/>
                  <w:marTop w:val="0"/>
                  <w:marBottom w:val="0"/>
                  <w:divBdr>
                    <w:top w:val="none" w:sz="0" w:space="0" w:color="auto"/>
                    <w:left w:val="none" w:sz="0" w:space="0" w:color="auto"/>
                    <w:bottom w:val="none" w:sz="0" w:space="0" w:color="auto"/>
                    <w:right w:val="none" w:sz="0" w:space="0" w:color="auto"/>
                  </w:divBdr>
                  <w:divsChild>
                    <w:div w:id="1957715219">
                      <w:marLeft w:val="0"/>
                      <w:marRight w:val="0"/>
                      <w:marTop w:val="0"/>
                      <w:marBottom w:val="0"/>
                      <w:divBdr>
                        <w:top w:val="none" w:sz="0" w:space="0" w:color="auto"/>
                        <w:left w:val="none" w:sz="0" w:space="0" w:color="auto"/>
                        <w:bottom w:val="none" w:sz="0" w:space="0" w:color="auto"/>
                        <w:right w:val="none" w:sz="0" w:space="0" w:color="auto"/>
                      </w:divBdr>
                      <w:divsChild>
                        <w:div w:id="299920972">
                          <w:marLeft w:val="0"/>
                          <w:marRight w:val="0"/>
                          <w:marTop w:val="0"/>
                          <w:marBottom w:val="0"/>
                          <w:divBdr>
                            <w:top w:val="none" w:sz="0" w:space="0" w:color="auto"/>
                            <w:left w:val="none" w:sz="0" w:space="0" w:color="auto"/>
                            <w:bottom w:val="none" w:sz="0" w:space="0" w:color="auto"/>
                            <w:right w:val="none" w:sz="0" w:space="0" w:color="auto"/>
                          </w:divBdr>
                          <w:divsChild>
                            <w:div w:id="781798639">
                              <w:marLeft w:val="0"/>
                              <w:marRight w:val="0"/>
                              <w:marTop w:val="0"/>
                              <w:marBottom w:val="0"/>
                              <w:divBdr>
                                <w:top w:val="none" w:sz="0" w:space="0" w:color="auto"/>
                                <w:left w:val="none" w:sz="0" w:space="0" w:color="auto"/>
                                <w:bottom w:val="none" w:sz="0" w:space="0" w:color="auto"/>
                                <w:right w:val="none" w:sz="0" w:space="0" w:color="auto"/>
                              </w:divBdr>
                              <w:divsChild>
                                <w:div w:id="632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0279">
                  <w:marLeft w:val="0"/>
                  <w:marRight w:val="0"/>
                  <w:marTop w:val="0"/>
                  <w:marBottom w:val="0"/>
                  <w:divBdr>
                    <w:top w:val="none" w:sz="0" w:space="0" w:color="auto"/>
                    <w:left w:val="none" w:sz="0" w:space="0" w:color="auto"/>
                    <w:bottom w:val="none" w:sz="0" w:space="0" w:color="auto"/>
                    <w:right w:val="none" w:sz="0" w:space="0" w:color="auto"/>
                  </w:divBdr>
                  <w:divsChild>
                    <w:div w:id="1145588602">
                      <w:marLeft w:val="0"/>
                      <w:marRight w:val="0"/>
                      <w:marTop w:val="0"/>
                      <w:marBottom w:val="0"/>
                      <w:divBdr>
                        <w:top w:val="none" w:sz="0" w:space="0" w:color="auto"/>
                        <w:left w:val="none" w:sz="0" w:space="0" w:color="auto"/>
                        <w:bottom w:val="none" w:sz="0" w:space="0" w:color="auto"/>
                        <w:right w:val="none" w:sz="0" w:space="0" w:color="auto"/>
                      </w:divBdr>
                      <w:divsChild>
                        <w:div w:id="454442824">
                          <w:marLeft w:val="0"/>
                          <w:marRight w:val="0"/>
                          <w:marTop w:val="0"/>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89983">
      <w:bodyDiv w:val="1"/>
      <w:marLeft w:val="0"/>
      <w:marRight w:val="0"/>
      <w:marTop w:val="0"/>
      <w:marBottom w:val="0"/>
      <w:divBdr>
        <w:top w:val="none" w:sz="0" w:space="0" w:color="auto"/>
        <w:left w:val="none" w:sz="0" w:space="0" w:color="auto"/>
        <w:bottom w:val="none" w:sz="0" w:space="0" w:color="auto"/>
        <w:right w:val="none" w:sz="0" w:space="0" w:color="auto"/>
      </w:divBdr>
    </w:div>
    <w:div w:id="18593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f_hs\memorandum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B89366-6B41-497A-88C4-BA23B686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AECE9-936F-443E-A414-6C6086EB1EAE}">
  <ds:schemaRefs>
    <ds:schemaRef ds:uri="http://schemas.openxmlformats.org/officeDocument/2006/bibliography"/>
  </ds:schemaRefs>
</ds:datastoreItem>
</file>

<file path=customXml/itemProps3.xml><?xml version="1.0" encoding="utf-8"?>
<ds:datastoreItem xmlns:ds="http://schemas.openxmlformats.org/officeDocument/2006/customXml" ds:itemID="{1D4F895A-1E0C-4D2E-813A-1ABB462A2A83}">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4.xml><?xml version="1.0" encoding="utf-8"?>
<ds:datastoreItem xmlns:ds="http://schemas.openxmlformats.org/officeDocument/2006/customXml" ds:itemID="{49D02949-CAF9-471C-98B0-0DCE3BD56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memorandumRO</Template>
  <TotalTime>77</TotalTime>
  <Pages>5</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Peli Filip</dc:creator>
  <cp:keywords/>
  <cp:lastModifiedBy>Monica Mitrica</cp:lastModifiedBy>
  <cp:revision>80</cp:revision>
  <cp:lastPrinted>2024-03-13T16:27:00Z</cp:lastPrinted>
  <dcterms:created xsi:type="dcterms:W3CDTF">2023-10-03T10:30:00Z</dcterms:created>
  <dcterms:modified xsi:type="dcterms:W3CDTF">2024-03-25T11:11:00Z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RevLabel">
    <vt:lpwstr>1e</vt:lpwstr>
  </property>
  <property fmtid="{D5CDD505-2E9C-101B-9397-08002B2CF9AE}" pid="3" name="DISdDocName">
    <vt:lpwstr>PF_503641</vt:lpwstr>
  </property>
  <property fmtid="{D5CDD505-2E9C-101B-9397-08002B2CF9AE}" pid="4" name="DISProperties">
    <vt:lpwstr>DISdRevLabel,DISdDocName,DIScgiUrl,DISdUser,DISdID,DISidcName,DISTaskPaneUrl</vt:lpwstr>
  </property>
  <property fmtid="{D5CDD505-2E9C-101B-9397-08002B2CF9AE}" pid="5" name="DIScgiUrl">
    <vt:lpwstr>http://ucm.peli-filip.local:16200/cs/idcplg</vt:lpwstr>
  </property>
  <property fmtid="{D5CDD505-2E9C-101B-9397-08002B2CF9AE}" pid="6" name="DISdUser">
    <vt:lpwstr>mihaela.stan</vt:lpwstr>
  </property>
  <property fmtid="{D5CDD505-2E9C-101B-9397-08002B2CF9AE}" pid="7" name="DISdID">
    <vt:lpwstr>1198276</vt:lpwstr>
  </property>
  <property fmtid="{D5CDD505-2E9C-101B-9397-08002B2CF9AE}" pid="8" name="DISidcName">
    <vt:lpwstr>ucmpelifilipcom16200</vt:lpwstr>
  </property>
  <property fmtid="{D5CDD505-2E9C-101B-9397-08002B2CF9AE}" pid="9" name="DISTaskPaneUrl">
    <vt:lpwstr>http://ucm.peli-filip.local:16200/cs/idcplg?IdcService=DESKTOP_DOC_INFO&amp;dDocName=PF_503641&amp;dID=1198276&amp;ClientControlled=DocMan,taskpane&amp;coreContentOnly=1</vt:lpwstr>
  </property>
  <property fmtid="{D5CDD505-2E9C-101B-9397-08002B2CF9AE}" pid="10" name="MediaServiceImageTags">
    <vt:lpwstr/>
  </property>
  <property fmtid="{D5CDD505-2E9C-101B-9397-08002B2CF9AE}" pid="11" name="ContentTypeId">
    <vt:lpwstr>0x010100991A726D9178C7418AF2FA7FF1596BA8</vt:lpwstr>
  </property>
</Properties>
</file>